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719" w:rsidRPr="00BF40B9" w:rsidRDefault="00213719" w:rsidP="00DE2DA1">
      <w:pPr>
        <w:contextualSpacing/>
        <w:jc w:val="center"/>
        <w:rPr>
          <w:rFonts w:ascii="Tahoma" w:hAnsi="Tahoma" w:cs="Tahoma"/>
          <w:b/>
          <w:i/>
          <w:sz w:val="28"/>
          <w:szCs w:val="22"/>
        </w:rPr>
      </w:pPr>
      <w:r w:rsidRPr="00BF40B9">
        <w:rPr>
          <w:rFonts w:ascii="Tahoma" w:hAnsi="Tahoma" w:cs="Tahoma"/>
          <w:b/>
          <w:i/>
          <w:sz w:val="28"/>
          <w:szCs w:val="22"/>
        </w:rPr>
        <w:t xml:space="preserve">Section </w:t>
      </w:r>
      <w:proofErr w:type="gramStart"/>
      <w:r w:rsidRPr="00BF40B9">
        <w:rPr>
          <w:rFonts w:ascii="Tahoma" w:hAnsi="Tahoma" w:cs="Tahoma"/>
          <w:b/>
          <w:i/>
          <w:sz w:val="28"/>
          <w:szCs w:val="22"/>
        </w:rPr>
        <w:t>Eight(</w:t>
      </w:r>
      <w:proofErr w:type="gramEnd"/>
      <w:r w:rsidRPr="00BF40B9">
        <w:rPr>
          <w:rFonts w:ascii="Tahoma" w:hAnsi="Tahoma" w:cs="Tahoma"/>
          <w:b/>
          <w:i/>
          <w:sz w:val="28"/>
          <w:szCs w:val="22"/>
        </w:rPr>
        <w:t>a)</w:t>
      </w:r>
    </w:p>
    <w:p w:rsidR="00DE2DA1" w:rsidRDefault="00213719" w:rsidP="00DE2DA1">
      <w:pPr>
        <w:contextualSpacing/>
        <w:jc w:val="center"/>
        <w:rPr>
          <w:rFonts w:ascii="Tahoma" w:hAnsi="Tahoma" w:cs="Tahoma"/>
          <w:b/>
          <w:sz w:val="48"/>
          <w:szCs w:val="22"/>
        </w:rPr>
      </w:pPr>
      <w:r w:rsidRPr="00DE2DA1">
        <w:rPr>
          <w:rFonts w:ascii="Tahoma" w:hAnsi="Tahoma" w:cs="Tahoma"/>
          <w:b/>
          <w:sz w:val="48"/>
          <w:szCs w:val="22"/>
        </w:rPr>
        <w:t xml:space="preserve">Road Construction </w:t>
      </w:r>
    </w:p>
    <w:p w:rsidR="00213719" w:rsidRPr="00DE2DA1" w:rsidRDefault="00213719" w:rsidP="00DE2DA1">
      <w:pPr>
        <w:contextualSpacing/>
        <w:jc w:val="center"/>
        <w:rPr>
          <w:rFonts w:ascii="Tahoma" w:hAnsi="Tahoma" w:cs="Tahoma"/>
          <w:b/>
          <w:sz w:val="48"/>
          <w:szCs w:val="22"/>
        </w:rPr>
      </w:pPr>
      <w:proofErr w:type="gramStart"/>
      <w:r w:rsidRPr="00DE2DA1">
        <w:rPr>
          <w:rFonts w:ascii="Tahoma" w:hAnsi="Tahoma" w:cs="Tahoma"/>
          <w:b/>
          <w:sz w:val="48"/>
          <w:szCs w:val="22"/>
        </w:rPr>
        <w:t>and</w:t>
      </w:r>
      <w:proofErr w:type="gramEnd"/>
      <w:r w:rsidRPr="00DE2DA1">
        <w:rPr>
          <w:rFonts w:ascii="Tahoma" w:hAnsi="Tahoma" w:cs="Tahoma"/>
          <w:b/>
          <w:sz w:val="48"/>
          <w:szCs w:val="22"/>
        </w:rPr>
        <w:t xml:space="preserve"> Maintenance</w:t>
      </w:r>
    </w:p>
    <w:p w:rsidR="00213719" w:rsidRPr="00DE2DA1" w:rsidRDefault="00213719" w:rsidP="00DE2DA1">
      <w:pPr>
        <w:contextualSpacing/>
        <w:jc w:val="center"/>
        <w:rPr>
          <w:rFonts w:ascii="Tahoma" w:hAnsi="Tahoma" w:cs="Tahoma"/>
          <w:b/>
          <w:sz w:val="22"/>
          <w:szCs w:val="22"/>
        </w:rPr>
      </w:pPr>
      <w:r w:rsidRPr="00DE2DA1">
        <w:rPr>
          <w:rFonts w:ascii="Tahoma" w:hAnsi="Tahoma" w:cs="Tahoma"/>
          <w:b/>
          <w:sz w:val="22"/>
          <w:szCs w:val="22"/>
        </w:rPr>
        <w:t xml:space="preserve">2011-2016 NPS </w:t>
      </w:r>
      <w:r w:rsidR="00CF69B0">
        <w:rPr>
          <w:rFonts w:ascii="Tahoma" w:hAnsi="Tahoma" w:cs="Tahoma"/>
          <w:b/>
          <w:sz w:val="22"/>
          <w:szCs w:val="22"/>
        </w:rPr>
        <w:t xml:space="preserve">Pollution </w:t>
      </w:r>
      <w:r w:rsidRPr="00DE2DA1">
        <w:rPr>
          <w:rFonts w:ascii="Tahoma" w:hAnsi="Tahoma" w:cs="Tahoma"/>
          <w:b/>
          <w:sz w:val="22"/>
          <w:szCs w:val="22"/>
        </w:rPr>
        <w:t>Management Plan</w:t>
      </w:r>
    </w:p>
    <w:p w:rsidR="00213719" w:rsidRPr="0024386B" w:rsidRDefault="00213719" w:rsidP="00DE2DA1">
      <w:pPr>
        <w:contextualSpacing/>
        <w:jc w:val="center"/>
        <w:rPr>
          <w:rFonts w:ascii="Tahoma" w:hAnsi="Tahoma" w:cs="Tahoma"/>
          <w:sz w:val="22"/>
          <w:szCs w:val="22"/>
        </w:rPr>
        <w:sectPr w:rsidR="00213719" w:rsidRPr="0024386B" w:rsidSect="00DE2DA1">
          <w:headerReference w:type="even" r:id="rId7"/>
          <w:headerReference w:type="default" r:id="rId8"/>
          <w:footerReference w:type="default" r:id="rId9"/>
          <w:type w:val="continuous"/>
          <w:pgSz w:w="12240" w:h="15840" w:code="1"/>
          <w:pgMar w:top="1440" w:right="1800" w:bottom="1440" w:left="1800" w:header="720" w:footer="720" w:gutter="0"/>
          <w:cols w:space="720"/>
          <w:noEndnote/>
          <w:docGrid w:linePitch="360"/>
        </w:sectPr>
      </w:pPr>
      <w:r w:rsidRPr="00DE2DA1">
        <w:rPr>
          <w:rFonts w:ascii="Tahoma" w:hAnsi="Tahoma" w:cs="Tahoma"/>
          <w:b/>
          <w:sz w:val="22"/>
          <w:szCs w:val="22"/>
        </w:rPr>
        <w:t>Statewide Program</w:t>
      </w:r>
      <w:r w:rsidR="00DE2DA1">
        <w:rPr>
          <w:rFonts w:ascii="Tahoma" w:hAnsi="Tahoma" w:cs="Tahoma"/>
          <w:b/>
          <w:sz w:val="22"/>
          <w:szCs w:val="22"/>
        </w:rPr>
        <w:t>s</w:t>
      </w:r>
    </w:p>
    <w:p w:rsidR="00DE2DA1" w:rsidRDefault="00DE2DA1" w:rsidP="00DE2DA1">
      <w:pPr>
        <w:contextualSpacing/>
        <w:rPr>
          <w:rFonts w:ascii="Tahoma" w:hAnsi="Tahoma" w:cs="Tahoma"/>
          <w:sz w:val="22"/>
          <w:szCs w:val="22"/>
        </w:rPr>
      </w:pPr>
    </w:p>
    <w:p w:rsidR="00DE2DA1" w:rsidRDefault="00DE2DA1" w:rsidP="00DE2DA1">
      <w:pPr>
        <w:contextualSpacing/>
        <w:rPr>
          <w:rFonts w:ascii="Tahoma" w:hAnsi="Tahoma" w:cs="Tahoma"/>
          <w:sz w:val="22"/>
          <w:szCs w:val="22"/>
        </w:rPr>
      </w:pPr>
    </w:p>
    <w:p w:rsidR="00DE2DA1" w:rsidRPr="0024386B" w:rsidRDefault="00DE2DA1" w:rsidP="00DE2DA1">
      <w:pPr>
        <w:contextualSpacing/>
        <w:rPr>
          <w:rFonts w:ascii="Tahoma" w:hAnsi="Tahoma" w:cs="Tahoma"/>
          <w:sz w:val="22"/>
          <w:szCs w:val="22"/>
        </w:rPr>
      </w:pPr>
    </w:p>
    <w:p w:rsidR="00213719" w:rsidRPr="00DE2DA1" w:rsidRDefault="00213719" w:rsidP="00DE2DA1">
      <w:pPr>
        <w:contextualSpacing/>
        <w:rPr>
          <w:rFonts w:ascii="Tahoma" w:hAnsi="Tahoma" w:cs="Tahoma"/>
          <w:b/>
          <w:szCs w:val="22"/>
        </w:rPr>
      </w:pPr>
      <w:r w:rsidRPr="00DE2DA1">
        <w:rPr>
          <w:rFonts w:ascii="Tahoma" w:hAnsi="Tahoma" w:cs="Tahoma"/>
          <w:b/>
          <w:szCs w:val="22"/>
        </w:rPr>
        <w:t>Introduction</w:t>
      </w:r>
      <w:r w:rsidRPr="00DE2DA1">
        <w:rPr>
          <w:rFonts w:ascii="Tahoma" w:hAnsi="Tahoma" w:cs="Tahoma"/>
          <w:b/>
          <w:szCs w:val="22"/>
        </w:rPr>
        <w:tab/>
      </w:r>
    </w:p>
    <w:p w:rsidR="00213719" w:rsidRPr="0024386B" w:rsidRDefault="00213719" w:rsidP="00DE2DA1">
      <w:pPr>
        <w:contextualSpacing/>
        <w:rPr>
          <w:rFonts w:ascii="Tahoma" w:hAnsi="Tahoma" w:cs="Tahoma"/>
          <w:sz w:val="22"/>
          <w:szCs w:val="22"/>
        </w:rPr>
      </w:pPr>
      <w:r w:rsidRPr="0024386B">
        <w:rPr>
          <w:rFonts w:ascii="Tahoma" w:hAnsi="Tahoma" w:cs="Tahoma"/>
          <w:sz w:val="22"/>
          <w:szCs w:val="22"/>
        </w:rPr>
        <w:t>Regulatory oversight exists for road construction in many instances</w:t>
      </w:r>
      <w:r w:rsidR="00DE2DA1">
        <w:rPr>
          <w:rFonts w:ascii="Tahoma" w:hAnsi="Tahoma" w:cs="Tahoma"/>
          <w:sz w:val="22"/>
          <w:szCs w:val="22"/>
        </w:rPr>
        <w:t>. Road construction projects that affect one acre or</w:t>
      </w:r>
      <w:r w:rsidR="00D04103">
        <w:rPr>
          <w:rFonts w:ascii="Tahoma" w:hAnsi="Tahoma" w:cs="Tahoma"/>
          <w:sz w:val="22"/>
          <w:szCs w:val="22"/>
        </w:rPr>
        <w:t xml:space="preserve"> larger</w:t>
      </w:r>
      <w:r w:rsidR="00DE2DA1">
        <w:rPr>
          <w:rFonts w:ascii="Tahoma" w:hAnsi="Tahoma" w:cs="Tahoma"/>
          <w:sz w:val="22"/>
          <w:szCs w:val="22"/>
        </w:rPr>
        <w:t xml:space="preserve"> must </w:t>
      </w:r>
      <w:r w:rsidR="00D04103">
        <w:rPr>
          <w:rFonts w:ascii="Tahoma" w:hAnsi="Tahoma" w:cs="Tahoma"/>
          <w:sz w:val="22"/>
          <w:szCs w:val="22"/>
        </w:rPr>
        <w:t xml:space="preserve">receive a National Pollutant Discharge Elimination System (NPDES) permit, which is issued by the Arkansas Department of Environmental Quality (AEDQ). When road construction may affect the quality of a </w:t>
      </w:r>
      <w:proofErr w:type="spellStart"/>
      <w:r w:rsidR="00D04103">
        <w:rPr>
          <w:rFonts w:ascii="Tahoma" w:hAnsi="Tahoma" w:cs="Tahoma"/>
          <w:sz w:val="22"/>
          <w:szCs w:val="22"/>
        </w:rPr>
        <w:t>waterbody</w:t>
      </w:r>
      <w:proofErr w:type="spellEnd"/>
      <w:r w:rsidR="00D04103">
        <w:rPr>
          <w:rFonts w:ascii="Tahoma" w:hAnsi="Tahoma" w:cs="Tahoma"/>
          <w:sz w:val="22"/>
          <w:szCs w:val="22"/>
        </w:rPr>
        <w:t>, 404 and 401 permits from the U.S. Army Corps of Engineers (USACE) and ADEQ</w:t>
      </w:r>
      <w:r w:rsidR="00612ABE">
        <w:rPr>
          <w:rFonts w:ascii="Tahoma" w:hAnsi="Tahoma" w:cs="Tahoma"/>
          <w:sz w:val="22"/>
          <w:szCs w:val="22"/>
        </w:rPr>
        <w:t xml:space="preserve"> may need to be obtained. Finally, </w:t>
      </w:r>
      <w:r w:rsidRPr="0024386B">
        <w:rPr>
          <w:rFonts w:ascii="Tahoma" w:hAnsi="Tahoma" w:cs="Tahoma"/>
          <w:sz w:val="22"/>
          <w:szCs w:val="22"/>
        </w:rPr>
        <w:t xml:space="preserve">pipeline right of ways and drilling pad construction are permitted components of resource extraction permits issued by the Arkansas Oil and Gas Commission. State highway construction projects are regulated under both the National Environmental Protection Act (NEPA) and </w:t>
      </w:r>
      <w:r w:rsidR="00612ABE">
        <w:rPr>
          <w:rFonts w:ascii="Tahoma" w:hAnsi="Tahoma" w:cs="Tahoma"/>
          <w:sz w:val="22"/>
          <w:szCs w:val="22"/>
        </w:rPr>
        <w:t xml:space="preserve">the </w:t>
      </w:r>
      <w:r w:rsidRPr="0024386B">
        <w:rPr>
          <w:rFonts w:ascii="Tahoma" w:hAnsi="Tahoma" w:cs="Tahoma"/>
          <w:sz w:val="22"/>
          <w:szCs w:val="22"/>
        </w:rPr>
        <w:t xml:space="preserve">NPDES Construction </w:t>
      </w:r>
      <w:proofErr w:type="spellStart"/>
      <w:r w:rsidRPr="0024386B">
        <w:rPr>
          <w:rFonts w:ascii="Tahoma" w:hAnsi="Tahoma" w:cs="Tahoma"/>
          <w:sz w:val="22"/>
          <w:szCs w:val="22"/>
        </w:rPr>
        <w:t>Stormwater</w:t>
      </w:r>
      <w:proofErr w:type="spellEnd"/>
      <w:r w:rsidRPr="0024386B">
        <w:rPr>
          <w:rFonts w:ascii="Tahoma" w:hAnsi="Tahoma" w:cs="Tahoma"/>
          <w:sz w:val="22"/>
          <w:szCs w:val="22"/>
        </w:rPr>
        <w:t xml:space="preserve"> Permit program administered by ADEQ.</w:t>
      </w:r>
      <w:r w:rsidR="00612ABE">
        <w:rPr>
          <w:rFonts w:ascii="Tahoma" w:hAnsi="Tahoma" w:cs="Tahoma"/>
          <w:sz w:val="22"/>
          <w:szCs w:val="22"/>
        </w:rPr>
        <w:t xml:space="preserve"> </w:t>
      </w:r>
      <w:r w:rsidRPr="0024386B">
        <w:rPr>
          <w:rFonts w:ascii="Tahoma" w:hAnsi="Tahoma" w:cs="Tahoma"/>
          <w:sz w:val="22"/>
          <w:szCs w:val="22"/>
        </w:rPr>
        <w:t xml:space="preserve">Other examples of road construction, road maintenance, recreational vehicle road and trail use, and heavy </w:t>
      </w:r>
      <w:proofErr w:type="gramStart"/>
      <w:r w:rsidRPr="0024386B">
        <w:rPr>
          <w:rFonts w:ascii="Tahoma" w:hAnsi="Tahoma" w:cs="Tahoma"/>
          <w:sz w:val="22"/>
          <w:szCs w:val="22"/>
        </w:rPr>
        <w:t>equipment</w:t>
      </w:r>
      <w:proofErr w:type="gramEnd"/>
      <w:r w:rsidRPr="0024386B">
        <w:rPr>
          <w:rFonts w:ascii="Tahoma" w:hAnsi="Tahoma" w:cs="Tahoma"/>
          <w:sz w:val="22"/>
          <w:szCs w:val="22"/>
        </w:rPr>
        <w:t xml:space="preserve"> use of rural roads have been identified as threats to water quality. Significant types of road construction remain unpermitted, exempted from </w:t>
      </w:r>
      <w:proofErr w:type="spellStart"/>
      <w:r w:rsidRPr="0024386B">
        <w:rPr>
          <w:rFonts w:ascii="Tahoma" w:hAnsi="Tahoma" w:cs="Tahoma"/>
          <w:sz w:val="22"/>
          <w:szCs w:val="22"/>
        </w:rPr>
        <w:t>stormwater</w:t>
      </w:r>
      <w:proofErr w:type="spellEnd"/>
      <w:r w:rsidRPr="0024386B">
        <w:rPr>
          <w:rFonts w:ascii="Tahoma" w:hAnsi="Tahoma" w:cs="Tahoma"/>
          <w:sz w:val="22"/>
          <w:szCs w:val="22"/>
        </w:rPr>
        <w:t xml:space="preserve"> protection rules</w:t>
      </w:r>
      <w:r w:rsidR="00E72482">
        <w:rPr>
          <w:rFonts w:ascii="Tahoma" w:hAnsi="Tahoma" w:cs="Tahoma"/>
          <w:sz w:val="22"/>
          <w:szCs w:val="22"/>
        </w:rPr>
        <w:t>,</w:t>
      </w:r>
      <w:r w:rsidRPr="0024386B">
        <w:rPr>
          <w:rFonts w:ascii="Tahoma" w:hAnsi="Tahoma" w:cs="Tahoma"/>
          <w:sz w:val="22"/>
          <w:szCs w:val="22"/>
        </w:rPr>
        <w:t xml:space="preserve"> and a source of nonpoint water quality degradation concern. </w:t>
      </w:r>
    </w:p>
    <w:p w:rsidR="00213719" w:rsidRPr="0024386B" w:rsidRDefault="00213719" w:rsidP="00DE2DA1">
      <w:pPr>
        <w:contextualSpacing/>
        <w:rPr>
          <w:rFonts w:ascii="Tahoma" w:hAnsi="Tahoma" w:cs="Tahoma"/>
          <w:sz w:val="22"/>
          <w:szCs w:val="22"/>
        </w:rPr>
      </w:pPr>
    </w:p>
    <w:p w:rsidR="00213719" w:rsidRPr="0024386B" w:rsidRDefault="00213719" w:rsidP="00DE2DA1">
      <w:pPr>
        <w:contextualSpacing/>
        <w:rPr>
          <w:rFonts w:ascii="Tahoma" w:hAnsi="Tahoma" w:cs="Tahoma"/>
          <w:sz w:val="22"/>
          <w:szCs w:val="22"/>
        </w:rPr>
      </w:pPr>
      <w:r w:rsidRPr="0024386B">
        <w:rPr>
          <w:rFonts w:ascii="Tahoma" w:hAnsi="Tahoma" w:cs="Tahoma"/>
          <w:sz w:val="22"/>
          <w:szCs w:val="22"/>
        </w:rPr>
        <w:t>The local impact of sediment from timber harvesting and unregulated road construction on water quality can be significant when best management practices (BMPs) are not followed, especially in smaller headwater streams. Gravel, dirt, and other roads are considered to be the major source of erosion from forested lands, contributing up to 90 percent of the total sediment production from forestry operations according to studies (</w:t>
      </w:r>
      <w:proofErr w:type="spellStart"/>
      <w:r w:rsidRPr="0024386B">
        <w:rPr>
          <w:rFonts w:ascii="Tahoma" w:hAnsi="Tahoma" w:cs="Tahoma"/>
          <w:sz w:val="22"/>
          <w:szCs w:val="22"/>
        </w:rPr>
        <w:t>Rothwell</w:t>
      </w:r>
      <w:proofErr w:type="spellEnd"/>
      <w:r w:rsidRPr="0024386B">
        <w:rPr>
          <w:rFonts w:ascii="Tahoma" w:hAnsi="Tahoma" w:cs="Tahoma"/>
          <w:sz w:val="22"/>
          <w:szCs w:val="22"/>
        </w:rPr>
        <w:t xml:space="preserve">, 1983). </w:t>
      </w:r>
    </w:p>
    <w:p w:rsidR="00213719" w:rsidRPr="0024386B" w:rsidRDefault="00213719" w:rsidP="00DE2DA1">
      <w:pPr>
        <w:contextualSpacing/>
        <w:rPr>
          <w:rFonts w:ascii="Tahoma" w:hAnsi="Tahoma" w:cs="Tahoma"/>
          <w:sz w:val="22"/>
          <w:szCs w:val="22"/>
        </w:rPr>
      </w:pPr>
    </w:p>
    <w:p w:rsidR="00213719" w:rsidRPr="0024386B" w:rsidRDefault="00213719" w:rsidP="00DE2DA1">
      <w:pPr>
        <w:contextualSpacing/>
        <w:rPr>
          <w:rFonts w:ascii="Tahoma" w:hAnsi="Tahoma" w:cs="Tahoma"/>
          <w:sz w:val="22"/>
          <w:szCs w:val="22"/>
        </w:rPr>
      </w:pPr>
      <w:r w:rsidRPr="0024386B">
        <w:rPr>
          <w:rFonts w:ascii="Tahoma" w:hAnsi="Tahoma" w:cs="Tahoma"/>
          <w:sz w:val="22"/>
          <w:szCs w:val="22"/>
        </w:rPr>
        <w:t>These effects are of greatest concern where forestry activity occurs in high-quality watershed areas that provide municipal water supplies or support fisheries.</w:t>
      </w:r>
      <w:r w:rsidR="00E72482">
        <w:rPr>
          <w:rFonts w:ascii="Tahoma" w:hAnsi="Tahoma" w:cs="Tahoma"/>
          <w:sz w:val="22"/>
          <w:szCs w:val="22"/>
        </w:rPr>
        <w:t xml:space="preserve"> </w:t>
      </w:r>
      <w:r w:rsidRPr="0024386B">
        <w:rPr>
          <w:rFonts w:ascii="Tahoma" w:hAnsi="Tahoma" w:cs="Tahoma"/>
          <w:sz w:val="22"/>
          <w:szCs w:val="22"/>
        </w:rPr>
        <w:t xml:space="preserve">Rural road use by heavy trucks involved in resource </w:t>
      </w:r>
      <w:proofErr w:type="gramStart"/>
      <w:r w:rsidRPr="0024386B">
        <w:rPr>
          <w:rFonts w:ascii="Tahoma" w:hAnsi="Tahoma" w:cs="Tahoma"/>
          <w:sz w:val="22"/>
          <w:szCs w:val="22"/>
        </w:rPr>
        <w:t>extraction,</w:t>
      </w:r>
      <w:proofErr w:type="gramEnd"/>
      <w:r w:rsidRPr="0024386B">
        <w:rPr>
          <w:rFonts w:ascii="Tahoma" w:hAnsi="Tahoma" w:cs="Tahoma"/>
          <w:sz w:val="22"/>
          <w:szCs w:val="22"/>
        </w:rPr>
        <w:t xml:space="preserve"> exacts a toll on roadway integrity, resulting in significant potential for erosion and sediment impacts on receiving streams.</w:t>
      </w:r>
      <w:r w:rsidR="00E72482">
        <w:rPr>
          <w:rFonts w:ascii="Tahoma" w:hAnsi="Tahoma" w:cs="Tahoma"/>
          <w:sz w:val="22"/>
          <w:szCs w:val="22"/>
        </w:rPr>
        <w:t xml:space="preserve"> </w:t>
      </w:r>
      <w:proofErr w:type="gramStart"/>
      <w:r w:rsidRPr="0024386B">
        <w:rPr>
          <w:rFonts w:ascii="Tahoma" w:hAnsi="Tahoma" w:cs="Tahoma"/>
          <w:sz w:val="22"/>
          <w:szCs w:val="22"/>
        </w:rPr>
        <w:t>Roads,</w:t>
      </w:r>
      <w:proofErr w:type="gramEnd"/>
      <w:r w:rsidRPr="0024386B">
        <w:rPr>
          <w:rFonts w:ascii="Tahoma" w:hAnsi="Tahoma" w:cs="Tahoma"/>
          <w:sz w:val="22"/>
          <w:szCs w:val="22"/>
        </w:rPr>
        <w:t xml:space="preserve"> constructed and maintained without use of recommended BMPs, especially those with steep gradients, deep cut-and-fill sections, poor drainage, erodible soils, and poorly or improperly constructed road-stream crossings contribute to most of this sediment load, with road-stream crossings being the most direct source of erosion and sediment.</w:t>
      </w:r>
    </w:p>
    <w:p w:rsidR="00213719" w:rsidRPr="0024386B" w:rsidRDefault="00213719" w:rsidP="00DE2DA1">
      <w:pPr>
        <w:contextualSpacing/>
        <w:rPr>
          <w:rFonts w:ascii="Tahoma" w:hAnsi="Tahoma" w:cs="Tahoma"/>
          <w:sz w:val="22"/>
          <w:szCs w:val="22"/>
        </w:rPr>
      </w:pPr>
    </w:p>
    <w:p w:rsidR="002B1207" w:rsidRDefault="00213719" w:rsidP="00DE2DA1">
      <w:pPr>
        <w:contextualSpacing/>
        <w:rPr>
          <w:rFonts w:ascii="Tahoma" w:hAnsi="Tahoma" w:cs="Tahoma"/>
          <w:sz w:val="22"/>
          <w:szCs w:val="22"/>
        </w:rPr>
      </w:pPr>
      <w:r w:rsidRPr="0024386B">
        <w:rPr>
          <w:rFonts w:ascii="Tahoma" w:hAnsi="Tahoma" w:cs="Tahoma"/>
          <w:sz w:val="22"/>
          <w:szCs w:val="22"/>
        </w:rPr>
        <w:t xml:space="preserve">Improperly installed or undersized culverts increase energy in </w:t>
      </w:r>
      <w:proofErr w:type="spellStart"/>
      <w:r w:rsidRPr="0024386B">
        <w:rPr>
          <w:rFonts w:ascii="Tahoma" w:hAnsi="Tahoma" w:cs="Tahoma"/>
          <w:sz w:val="22"/>
          <w:szCs w:val="22"/>
        </w:rPr>
        <w:t>stormwater</w:t>
      </w:r>
      <w:proofErr w:type="spellEnd"/>
      <w:r w:rsidRPr="0024386B">
        <w:rPr>
          <w:rFonts w:ascii="Tahoma" w:hAnsi="Tahoma" w:cs="Tahoma"/>
          <w:sz w:val="22"/>
          <w:szCs w:val="22"/>
        </w:rPr>
        <w:t xml:space="preserve"> delivered to receiving streams, resulting in increased </w:t>
      </w:r>
      <w:proofErr w:type="spellStart"/>
      <w:r w:rsidRPr="0024386B">
        <w:rPr>
          <w:rFonts w:ascii="Tahoma" w:hAnsi="Tahoma" w:cs="Tahoma"/>
          <w:sz w:val="22"/>
          <w:szCs w:val="22"/>
        </w:rPr>
        <w:t>headcutting</w:t>
      </w:r>
      <w:proofErr w:type="spellEnd"/>
      <w:r w:rsidRPr="0024386B">
        <w:rPr>
          <w:rFonts w:ascii="Tahoma" w:hAnsi="Tahoma" w:cs="Tahoma"/>
          <w:sz w:val="22"/>
          <w:szCs w:val="22"/>
        </w:rPr>
        <w:t xml:space="preserve">, and </w:t>
      </w:r>
      <w:proofErr w:type="spellStart"/>
      <w:r w:rsidRPr="0024386B">
        <w:rPr>
          <w:rFonts w:ascii="Tahoma" w:hAnsi="Tahoma" w:cs="Tahoma"/>
          <w:sz w:val="22"/>
          <w:szCs w:val="22"/>
        </w:rPr>
        <w:t>streambank</w:t>
      </w:r>
      <w:proofErr w:type="spellEnd"/>
      <w:r w:rsidRPr="0024386B">
        <w:rPr>
          <w:rFonts w:ascii="Tahoma" w:hAnsi="Tahoma" w:cs="Tahoma"/>
          <w:sz w:val="22"/>
          <w:szCs w:val="22"/>
        </w:rPr>
        <w:t xml:space="preserve"> destabilization, adding significant sediment loads, especially in flashy upland headwater stream circumstances. While </w:t>
      </w:r>
      <w:r w:rsidR="002B1207">
        <w:rPr>
          <w:rFonts w:ascii="Tahoma" w:hAnsi="Tahoma" w:cs="Tahoma"/>
          <w:sz w:val="22"/>
          <w:szCs w:val="22"/>
        </w:rPr>
        <w:t>ADEQ’s</w:t>
      </w:r>
      <w:r w:rsidR="002B1207" w:rsidRPr="0024386B">
        <w:rPr>
          <w:rFonts w:ascii="Tahoma" w:hAnsi="Tahoma" w:cs="Tahoma"/>
          <w:sz w:val="22"/>
          <w:szCs w:val="22"/>
        </w:rPr>
        <w:t xml:space="preserve"> </w:t>
      </w:r>
      <w:r w:rsidRPr="0024386B">
        <w:rPr>
          <w:rFonts w:ascii="Tahoma" w:hAnsi="Tahoma" w:cs="Tahoma"/>
          <w:sz w:val="22"/>
          <w:szCs w:val="22"/>
        </w:rPr>
        <w:t xml:space="preserve">most current List of Impaired </w:t>
      </w:r>
      <w:proofErr w:type="spellStart"/>
      <w:r w:rsidRPr="0024386B">
        <w:rPr>
          <w:rFonts w:ascii="Tahoma" w:hAnsi="Tahoma" w:cs="Tahoma"/>
          <w:sz w:val="22"/>
          <w:szCs w:val="22"/>
        </w:rPr>
        <w:t>Waterbodies</w:t>
      </w:r>
      <w:proofErr w:type="spellEnd"/>
      <w:r w:rsidRPr="0024386B">
        <w:rPr>
          <w:rFonts w:ascii="Tahoma" w:hAnsi="Tahoma" w:cs="Tahoma"/>
          <w:sz w:val="22"/>
          <w:szCs w:val="22"/>
        </w:rPr>
        <w:t xml:space="preserve"> does not indicate any stream segments or waters identified with Road Construction (RC) as the </w:t>
      </w:r>
      <w:r w:rsidRPr="0024386B">
        <w:rPr>
          <w:rFonts w:ascii="Tahoma" w:hAnsi="Tahoma" w:cs="Tahoma"/>
          <w:sz w:val="22"/>
          <w:szCs w:val="22"/>
        </w:rPr>
        <w:lastRenderedPageBreak/>
        <w:t>cause, there were several segments listed with siltation/turbidity (SI) as the cause or impairment with the source being unknown</w:t>
      </w:r>
      <w:r w:rsidR="002B1207">
        <w:rPr>
          <w:rFonts w:ascii="Tahoma" w:hAnsi="Tahoma" w:cs="Tahoma"/>
          <w:sz w:val="22"/>
          <w:szCs w:val="22"/>
        </w:rPr>
        <w:t xml:space="preserve"> </w:t>
      </w:r>
      <w:r w:rsidRPr="0024386B">
        <w:rPr>
          <w:rFonts w:ascii="Tahoma" w:hAnsi="Tahoma" w:cs="Tahoma"/>
          <w:sz w:val="22"/>
          <w:szCs w:val="22"/>
        </w:rPr>
        <w:t xml:space="preserve">(UN). </w:t>
      </w:r>
    </w:p>
    <w:p w:rsidR="002B1207" w:rsidRDefault="002B1207" w:rsidP="00DE2DA1">
      <w:pPr>
        <w:contextualSpacing/>
        <w:rPr>
          <w:rFonts w:ascii="Tahoma" w:hAnsi="Tahoma" w:cs="Tahoma"/>
          <w:sz w:val="22"/>
          <w:szCs w:val="22"/>
        </w:rPr>
      </w:pPr>
    </w:p>
    <w:p w:rsidR="00213719" w:rsidRPr="002B1207" w:rsidRDefault="00213719" w:rsidP="00DE2DA1">
      <w:pPr>
        <w:contextualSpacing/>
        <w:rPr>
          <w:rFonts w:ascii="Tahoma" w:hAnsi="Tahoma" w:cs="Tahoma"/>
          <w:b/>
          <w:szCs w:val="22"/>
        </w:rPr>
      </w:pPr>
      <w:r w:rsidRPr="002B1207">
        <w:rPr>
          <w:rFonts w:ascii="Tahoma" w:hAnsi="Tahoma" w:cs="Tahoma"/>
          <w:b/>
          <w:szCs w:val="22"/>
        </w:rPr>
        <w:t>Water Quality/Program Goals</w:t>
      </w:r>
    </w:p>
    <w:p w:rsidR="00213719" w:rsidRPr="0024386B" w:rsidRDefault="00213719" w:rsidP="00DE2DA1">
      <w:pPr>
        <w:contextualSpacing/>
        <w:rPr>
          <w:rFonts w:ascii="Tahoma" w:hAnsi="Tahoma" w:cs="Tahoma"/>
          <w:sz w:val="22"/>
          <w:szCs w:val="22"/>
        </w:rPr>
      </w:pPr>
      <w:r w:rsidRPr="0024386B">
        <w:rPr>
          <w:rFonts w:ascii="Tahoma" w:hAnsi="Tahoma" w:cs="Tahoma"/>
          <w:sz w:val="22"/>
          <w:szCs w:val="22"/>
        </w:rPr>
        <w:t xml:space="preserve">Roads, highways, and bridges are a source of significant contributions of pollutants to our nation’s waters. Contaminants from vehicles </w:t>
      </w:r>
      <w:r w:rsidR="002B1207">
        <w:rPr>
          <w:rFonts w:ascii="Tahoma" w:hAnsi="Tahoma" w:cs="Tahoma"/>
          <w:sz w:val="22"/>
          <w:szCs w:val="22"/>
        </w:rPr>
        <w:t xml:space="preserve">and activities associated with road construction and maintenance </w:t>
      </w:r>
      <w:r w:rsidRPr="0024386B">
        <w:rPr>
          <w:rFonts w:ascii="Tahoma" w:hAnsi="Tahoma" w:cs="Tahoma"/>
          <w:sz w:val="22"/>
          <w:szCs w:val="22"/>
        </w:rPr>
        <w:t xml:space="preserve">are washed from roads and roadsides when it rains or snow melts. Road construction and maintenance </w:t>
      </w:r>
      <w:r w:rsidR="002B1207">
        <w:rPr>
          <w:rFonts w:ascii="Tahoma" w:hAnsi="Tahoma" w:cs="Tahoma"/>
          <w:sz w:val="22"/>
          <w:szCs w:val="22"/>
        </w:rPr>
        <w:t>that</w:t>
      </w:r>
      <w:r w:rsidRPr="0024386B">
        <w:rPr>
          <w:rFonts w:ascii="Tahoma" w:hAnsi="Tahoma" w:cs="Tahoma"/>
          <w:sz w:val="22"/>
          <w:szCs w:val="22"/>
        </w:rPr>
        <w:t xml:space="preserve"> are not required to follow </w:t>
      </w:r>
      <w:r w:rsidR="002B1207">
        <w:rPr>
          <w:rFonts w:ascii="Tahoma" w:hAnsi="Tahoma" w:cs="Tahoma"/>
          <w:sz w:val="22"/>
          <w:szCs w:val="22"/>
        </w:rPr>
        <w:t>or</w:t>
      </w:r>
      <w:r w:rsidR="00841EB5">
        <w:rPr>
          <w:rFonts w:ascii="Tahoma" w:hAnsi="Tahoma" w:cs="Tahoma"/>
          <w:sz w:val="22"/>
          <w:szCs w:val="22"/>
        </w:rPr>
        <w:t xml:space="preserve"> do not adequately follow </w:t>
      </w:r>
      <w:r w:rsidRPr="0024386B">
        <w:rPr>
          <w:rFonts w:ascii="Tahoma" w:hAnsi="Tahoma" w:cs="Tahoma"/>
          <w:sz w:val="22"/>
          <w:szCs w:val="22"/>
        </w:rPr>
        <w:t>NPDES</w:t>
      </w:r>
      <w:r w:rsidR="002B1207">
        <w:rPr>
          <w:rFonts w:ascii="Tahoma" w:hAnsi="Tahoma" w:cs="Tahoma"/>
          <w:sz w:val="22"/>
          <w:szCs w:val="22"/>
        </w:rPr>
        <w:t xml:space="preserve"> permitting</w:t>
      </w:r>
      <w:r w:rsidRPr="0024386B">
        <w:rPr>
          <w:rFonts w:ascii="Tahoma" w:hAnsi="Tahoma" w:cs="Tahoma"/>
          <w:sz w:val="22"/>
          <w:szCs w:val="22"/>
        </w:rPr>
        <w:t xml:space="preserve"> requirements may cause a further discharge of </w:t>
      </w:r>
      <w:r w:rsidR="00841EB5">
        <w:rPr>
          <w:rFonts w:ascii="Tahoma" w:hAnsi="Tahoma" w:cs="Tahoma"/>
          <w:sz w:val="22"/>
          <w:szCs w:val="22"/>
        </w:rPr>
        <w:t>pollutants</w:t>
      </w:r>
      <w:r w:rsidRPr="0024386B">
        <w:rPr>
          <w:rFonts w:ascii="Tahoma" w:hAnsi="Tahoma" w:cs="Tahoma"/>
          <w:sz w:val="22"/>
          <w:szCs w:val="22"/>
        </w:rPr>
        <w:t xml:space="preserve"> into </w:t>
      </w:r>
      <w:proofErr w:type="spellStart"/>
      <w:r w:rsidRPr="0024386B">
        <w:rPr>
          <w:rFonts w:ascii="Tahoma" w:hAnsi="Tahoma" w:cs="Tahoma"/>
          <w:sz w:val="22"/>
          <w:szCs w:val="22"/>
        </w:rPr>
        <w:t>waterbodies</w:t>
      </w:r>
      <w:proofErr w:type="spellEnd"/>
      <w:r w:rsidRPr="0024386B">
        <w:rPr>
          <w:rFonts w:ascii="Tahoma" w:hAnsi="Tahoma" w:cs="Tahoma"/>
          <w:sz w:val="22"/>
          <w:szCs w:val="22"/>
        </w:rPr>
        <w:t xml:space="preserve">. </w:t>
      </w:r>
    </w:p>
    <w:p w:rsidR="00213719" w:rsidRPr="0024386B" w:rsidRDefault="00213719" w:rsidP="00DE2DA1">
      <w:pPr>
        <w:contextualSpacing/>
        <w:rPr>
          <w:rFonts w:ascii="Tahoma" w:hAnsi="Tahoma" w:cs="Tahoma"/>
          <w:sz w:val="22"/>
          <w:szCs w:val="22"/>
        </w:rPr>
      </w:pPr>
    </w:p>
    <w:p w:rsidR="00213719" w:rsidRPr="0024386B" w:rsidRDefault="00213719" w:rsidP="00DE2DA1">
      <w:pPr>
        <w:contextualSpacing/>
        <w:rPr>
          <w:rFonts w:ascii="Tahoma" w:hAnsi="Tahoma" w:cs="Tahoma"/>
          <w:sz w:val="22"/>
          <w:szCs w:val="22"/>
        </w:rPr>
      </w:pPr>
      <w:r w:rsidRPr="0024386B">
        <w:rPr>
          <w:rFonts w:ascii="Tahoma" w:hAnsi="Tahoma" w:cs="Tahoma"/>
          <w:sz w:val="22"/>
          <w:szCs w:val="22"/>
        </w:rPr>
        <w:t xml:space="preserve">Runoff controls are essential to preventing polluted runoff from roads, highways, and bridges from reaching surface waters. For construction </w:t>
      </w:r>
      <w:r w:rsidR="00841EB5">
        <w:rPr>
          <w:rFonts w:ascii="Tahoma" w:hAnsi="Tahoma" w:cs="Tahoma"/>
          <w:sz w:val="22"/>
          <w:szCs w:val="22"/>
        </w:rPr>
        <w:t xml:space="preserve">and maintenance </w:t>
      </w:r>
      <w:r w:rsidRPr="0024386B">
        <w:rPr>
          <w:rFonts w:ascii="Tahoma" w:hAnsi="Tahoma" w:cs="Tahoma"/>
          <w:sz w:val="22"/>
          <w:szCs w:val="22"/>
        </w:rPr>
        <w:t xml:space="preserve">projects which do not install and </w:t>
      </w:r>
      <w:r w:rsidR="00841EB5">
        <w:rPr>
          <w:rFonts w:ascii="Tahoma" w:hAnsi="Tahoma" w:cs="Tahoma"/>
          <w:sz w:val="22"/>
          <w:szCs w:val="22"/>
        </w:rPr>
        <w:t>adhere to</w:t>
      </w:r>
      <w:r w:rsidRPr="0024386B">
        <w:rPr>
          <w:rFonts w:ascii="Tahoma" w:hAnsi="Tahoma" w:cs="Tahoma"/>
          <w:sz w:val="22"/>
          <w:szCs w:val="22"/>
        </w:rPr>
        <w:t xml:space="preserve"> proper </w:t>
      </w:r>
      <w:r w:rsidR="00841EB5">
        <w:rPr>
          <w:rFonts w:ascii="Tahoma" w:hAnsi="Tahoma" w:cs="Tahoma"/>
          <w:sz w:val="22"/>
          <w:szCs w:val="22"/>
        </w:rPr>
        <w:t>BMPs</w:t>
      </w:r>
      <w:r w:rsidRPr="0024386B">
        <w:rPr>
          <w:rFonts w:ascii="Tahoma" w:hAnsi="Tahoma" w:cs="Tahoma"/>
          <w:sz w:val="22"/>
          <w:szCs w:val="22"/>
        </w:rPr>
        <w:t>, erosion during and after construction of roads, highways, and bridges can contribute large amounts of sediment and silt to runoff waters</w:t>
      </w:r>
      <w:r w:rsidR="00911A53">
        <w:rPr>
          <w:rFonts w:ascii="Tahoma" w:hAnsi="Tahoma" w:cs="Tahoma"/>
          <w:sz w:val="22"/>
          <w:szCs w:val="22"/>
        </w:rPr>
        <w:t xml:space="preserve">. </w:t>
      </w:r>
      <w:r w:rsidRPr="0024386B">
        <w:rPr>
          <w:rFonts w:ascii="Tahoma" w:hAnsi="Tahoma" w:cs="Tahoma"/>
          <w:sz w:val="22"/>
          <w:szCs w:val="22"/>
        </w:rPr>
        <w:t xml:space="preserve">This sediment can deteriorate water quality and lead to fish kills and other ecological problems. Heavy metals, oils, other toxic substances, and debris from construction traffic and spillage can be absorbed by soil at </w:t>
      </w:r>
      <w:r w:rsidR="00841EB5">
        <w:rPr>
          <w:rFonts w:ascii="Tahoma" w:hAnsi="Tahoma" w:cs="Tahoma"/>
          <w:sz w:val="22"/>
          <w:szCs w:val="22"/>
        </w:rPr>
        <w:t>poorly maintained</w:t>
      </w:r>
      <w:r w:rsidRPr="0024386B">
        <w:rPr>
          <w:rFonts w:ascii="Tahoma" w:hAnsi="Tahoma" w:cs="Tahoma"/>
          <w:sz w:val="22"/>
          <w:szCs w:val="22"/>
        </w:rPr>
        <w:t xml:space="preserve"> construction sites and carried with runoff water to lakes, rivers and </w:t>
      </w:r>
      <w:r w:rsidR="00841EB5">
        <w:rPr>
          <w:rFonts w:ascii="Tahoma" w:hAnsi="Tahoma" w:cs="Tahoma"/>
          <w:sz w:val="22"/>
          <w:szCs w:val="22"/>
        </w:rPr>
        <w:t xml:space="preserve">other </w:t>
      </w:r>
      <w:proofErr w:type="spellStart"/>
      <w:r w:rsidR="00841EB5">
        <w:rPr>
          <w:rFonts w:ascii="Tahoma" w:hAnsi="Tahoma" w:cs="Tahoma"/>
          <w:sz w:val="22"/>
          <w:szCs w:val="22"/>
        </w:rPr>
        <w:t>waterbodies</w:t>
      </w:r>
      <w:proofErr w:type="spellEnd"/>
      <w:r w:rsidRPr="0024386B">
        <w:rPr>
          <w:rFonts w:ascii="Tahoma" w:hAnsi="Tahoma" w:cs="Tahoma"/>
          <w:sz w:val="22"/>
          <w:szCs w:val="22"/>
        </w:rPr>
        <w:t xml:space="preserve">. </w:t>
      </w:r>
    </w:p>
    <w:p w:rsidR="00213719" w:rsidRPr="0024386B" w:rsidRDefault="00213719" w:rsidP="00DE2DA1">
      <w:pPr>
        <w:contextualSpacing/>
        <w:rPr>
          <w:rFonts w:ascii="Tahoma" w:hAnsi="Tahoma" w:cs="Tahoma"/>
          <w:sz w:val="22"/>
          <w:szCs w:val="22"/>
        </w:rPr>
      </w:pPr>
    </w:p>
    <w:p w:rsidR="00213719" w:rsidRPr="0024386B" w:rsidRDefault="00213719" w:rsidP="00DE2DA1">
      <w:pPr>
        <w:contextualSpacing/>
        <w:rPr>
          <w:rFonts w:ascii="Tahoma" w:hAnsi="Tahoma" w:cs="Tahoma"/>
          <w:sz w:val="22"/>
          <w:szCs w:val="22"/>
        </w:rPr>
      </w:pPr>
      <w:r w:rsidRPr="0024386B">
        <w:rPr>
          <w:rFonts w:ascii="Tahoma" w:hAnsi="Tahoma" w:cs="Tahoma"/>
          <w:sz w:val="22"/>
          <w:szCs w:val="22"/>
        </w:rPr>
        <w:t>Runoff control measures can be installed at the time of road, highway, and bridge construction to reduce runoff pollution both during and after construction</w:t>
      </w:r>
      <w:r w:rsidR="00841EB5">
        <w:rPr>
          <w:rFonts w:ascii="Tahoma" w:hAnsi="Tahoma" w:cs="Tahoma"/>
          <w:sz w:val="22"/>
          <w:szCs w:val="22"/>
        </w:rPr>
        <w:t xml:space="preserve">. Such measures </w:t>
      </w:r>
      <w:r w:rsidRPr="0024386B">
        <w:rPr>
          <w:rFonts w:ascii="Tahoma" w:hAnsi="Tahoma" w:cs="Tahoma"/>
          <w:sz w:val="22"/>
          <w:szCs w:val="22"/>
        </w:rPr>
        <w:t xml:space="preserve">can effectively limit the entry of pollutants into surface waters and </w:t>
      </w:r>
      <w:proofErr w:type="spellStart"/>
      <w:r w:rsidRPr="0024386B">
        <w:rPr>
          <w:rFonts w:ascii="Tahoma" w:hAnsi="Tahoma" w:cs="Tahoma"/>
          <w:sz w:val="22"/>
          <w:szCs w:val="22"/>
        </w:rPr>
        <w:t>groundwaters</w:t>
      </w:r>
      <w:proofErr w:type="spellEnd"/>
      <w:r w:rsidRPr="0024386B">
        <w:rPr>
          <w:rFonts w:ascii="Tahoma" w:hAnsi="Tahoma" w:cs="Tahoma"/>
          <w:sz w:val="22"/>
          <w:szCs w:val="22"/>
        </w:rPr>
        <w:t xml:space="preserve"> and protect their quality, fish habitats, and public health. Pesticides and fertilizers used along roadway rights-of-way and adjoining land can pollute surface waters and groundwater when they filter into the soil or are blown by wind from the area where they are applied.</w:t>
      </w:r>
    </w:p>
    <w:p w:rsidR="00213719" w:rsidRPr="0024386B" w:rsidRDefault="00213719" w:rsidP="00DE2DA1">
      <w:pPr>
        <w:contextualSpacing/>
        <w:rPr>
          <w:rFonts w:ascii="Tahoma" w:hAnsi="Tahoma" w:cs="Tahoma"/>
          <w:sz w:val="22"/>
          <w:szCs w:val="22"/>
        </w:rPr>
      </w:pPr>
    </w:p>
    <w:p w:rsidR="00213719" w:rsidRPr="00060989" w:rsidRDefault="00213719" w:rsidP="00DE2DA1">
      <w:pPr>
        <w:contextualSpacing/>
        <w:rPr>
          <w:rFonts w:ascii="Tahoma" w:hAnsi="Tahoma" w:cs="Tahoma"/>
          <w:b/>
          <w:szCs w:val="22"/>
        </w:rPr>
      </w:pPr>
      <w:r w:rsidRPr="00060989">
        <w:rPr>
          <w:rFonts w:ascii="Tahoma" w:hAnsi="Tahoma" w:cs="Tahoma"/>
          <w:b/>
          <w:szCs w:val="22"/>
        </w:rPr>
        <w:t>Contaminants in Runoff Pollution from Roads, Highways, and Bridges</w:t>
      </w:r>
    </w:p>
    <w:p w:rsidR="00213719" w:rsidRPr="0024386B" w:rsidRDefault="00213719" w:rsidP="00DE2DA1">
      <w:pPr>
        <w:contextualSpacing/>
        <w:rPr>
          <w:rFonts w:ascii="Tahoma" w:hAnsi="Tahoma" w:cs="Tahoma"/>
          <w:sz w:val="22"/>
          <w:szCs w:val="22"/>
        </w:rPr>
      </w:pPr>
      <w:r w:rsidRPr="00060989">
        <w:rPr>
          <w:rFonts w:ascii="Tahoma" w:hAnsi="Tahoma" w:cs="Tahoma"/>
          <w:b/>
          <w:sz w:val="22"/>
          <w:szCs w:val="22"/>
        </w:rPr>
        <w:t>Oils and Grease:</w:t>
      </w:r>
      <w:r w:rsidRPr="0024386B">
        <w:rPr>
          <w:rFonts w:ascii="Tahoma" w:hAnsi="Tahoma" w:cs="Tahoma"/>
          <w:sz w:val="22"/>
          <w:szCs w:val="22"/>
        </w:rPr>
        <w:t xml:space="preserve"> Oil and grease can leak onto road surfaces from car and truck engines, be spilled at fueling stations, or discarded directly onto pavement or into storm sewers instead of being taken to recycling stations. </w:t>
      </w:r>
    </w:p>
    <w:p w:rsidR="00213719" w:rsidRPr="0024386B" w:rsidRDefault="00213719" w:rsidP="00DE2DA1">
      <w:pPr>
        <w:contextualSpacing/>
        <w:rPr>
          <w:rFonts w:ascii="Tahoma" w:hAnsi="Tahoma" w:cs="Tahoma"/>
          <w:sz w:val="22"/>
          <w:szCs w:val="22"/>
        </w:rPr>
      </w:pPr>
    </w:p>
    <w:p w:rsidR="00213719" w:rsidRPr="0024386B" w:rsidRDefault="00213719" w:rsidP="00DE2DA1">
      <w:pPr>
        <w:contextualSpacing/>
        <w:rPr>
          <w:rFonts w:ascii="Tahoma" w:hAnsi="Tahoma" w:cs="Tahoma"/>
          <w:sz w:val="22"/>
          <w:szCs w:val="22"/>
        </w:rPr>
      </w:pPr>
      <w:r w:rsidRPr="00060989">
        <w:rPr>
          <w:rFonts w:ascii="Tahoma" w:hAnsi="Tahoma" w:cs="Tahoma"/>
          <w:b/>
          <w:sz w:val="22"/>
          <w:szCs w:val="22"/>
        </w:rPr>
        <w:t>Heavy Metals:</w:t>
      </w:r>
      <w:r w:rsidR="00060989">
        <w:rPr>
          <w:rFonts w:ascii="Tahoma" w:hAnsi="Tahoma" w:cs="Tahoma"/>
          <w:sz w:val="22"/>
          <w:szCs w:val="22"/>
        </w:rPr>
        <w:t xml:space="preserve"> </w:t>
      </w:r>
      <w:r w:rsidRPr="0024386B">
        <w:rPr>
          <w:rFonts w:ascii="Tahoma" w:hAnsi="Tahoma" w:cs="Tahoma"/>
          <w:sz w:val="22"/>
          <w:szCs w:val="22"/>
        </w:rPr>
        <w:t>Heavy metals come from some “natural” sources such as minerals in rocks, vegetation, sand, and salt. But they also come from car and truck exhaust, worn tires and engine parts, brake linings, weathered paint, and rust. Heavy metals are toxic to aquatic life and can potentially contaminate groundwater.</w:t>
      </w:r>
    </w:p>
    <w:p w:rsidR="00213719" w:rsidRPr="0024386B" w:rsidRDefault="00213719" w:rsidP="00DE2DA1">
      <w:pPr>
        <w:contextualSpacing/>
        <w:rPr>
          <w:rFonts w:ascii="Tahoma" w:hAnsi="Tahoma" w:cs="Tahoma"/>
          <w:sz w:val="22"/>
          <w:szCs w:val="22"/>
        </w:rPr>
      </w:pPr>
    </w:p>
    <w:p w:rsidR="00213719" w:rsidRPr="0024386B" w:rsidRDefault="00060989" w:rsidP="00DE2DA1">
      <w:pPr>
        <w:contextualSpacing/>
        <w:rPr>
          <w:rFonts w:ascii="Tahoma" w:hAnsi="Tahoma" w:cs="Tahoma"/>
          <w:sz w:val="22"/>
          <w:szCs w:val="22"/>
        </w:rPr>
      </w:pPr>
      <w:r>
        <w:rPr>
          <w:rFonts w:ascii="Tahoma" w:hAnsi="Tahoma" w:cs="Tahoma"/>
          <w:b/>
          <w:sz w:val="22"/>
          <w:szCs w:val="22"/>
        </w:rPr>
        <w:t>Deicing Materials:</w:t>
      </w:r>
      <w:r>
        <w:rPr>
          <w:rFonts w:ascii="Tahoma" w:hAnsi="Tahoma" w:cs="Tahoma"/>
          <w:sz w:val="22"/>
          <w:szCs w:val="22"/>
        </w:rPr>
        <w:t xml:space="preserve"> Deicing materials</w:t>
      </w:r>
      <w:r w:rsidR="00213719" w:rsidRPr="0024386B">
        <w:rPr>
          <w:rFonts w:ascii="Tahoma" w:hAnsi="Tahoma" w:cs="Tahoma"/>
          <w:sz w:val="22"/>
          <w:szCs w:val="22"/>
        </w:rPr>
        <w:t xml:space="preserve"> can be a major pollutant in both urban and rural areas. Snow runoff containing </w:t>
      </w:r>
      <w:r>
        <w:rPr>
          <w:rFonts w:ascii="Tahoma" w:hAnsi="Tahoma" w:cs="Tahoma"/>
          <w:sz w:val="22"/>
          <w:szCs w:val="22"/>
        </w:rPr>
        <w:t>deicing materials</w:t>
      </w:r>
      <w:r w:rsidRPr="0024386B">
        <w:rPr>
          <w:rFonts w:ascii="Tahoma" w:hAnsi="Tahoma" w:cs="Tahoma"/>
          <w:sz w:val="22"/>
          <w:szCs w:val="22"/>
        </w:rPr>
        <w:t xml:space="preserve"> </w:t>
      </w:r>
      <w:r>
        <w:rPr>
          <w:rFonts w:ascii="Tahoma" w:hAnsi="Tahoma" w:cs="Tahoma"/>
          <w:sz w:val="22"/>
          <w:szCs w:val="22"/>
        </w:rPr>
        <w:t>may</w:t>
      </w:r>
      <w:r w:rsidR="00213719" w:rsidRPr="0024386B">
        <w:rPr>
          <w:rFonts w:ascii="Tahoma" w:hAnsi="Tahoma" w:cs="Tahoma"/>
          <w:sz w:val="22"/>
          <w:szCs w:val="22"/>
        </w:rPr>
        <w:t xml:space="preserve"> </w:t>
      </w:r>
      <w:r>
        <w:rPr>
          <w:rFonts w:ascii="Tahoma" w:hAnsi="Tahoma" w:cs="Tahoma"/>
          <w:sz w:val="22"/>
          <w:szCs w:val="22"/>
        </w:rPr>
        <w:t xml:space="preserve">concentrate in </w:t>
      </w:r>
      <w:proofErr w:type="spellStart"/>
      <w:r>
        <w:rPr>
          <w:rFonts w:ascii="Tahoma" w:hAnsi="Tahoma" w:cs="Tahoma"/>
          <w:sz w:val="22"/>
          <w:szCs w:val="22"/>
        </w:rPr>
        <w:t>waterbodies</w:t>
      </w:r>
      <w:proofErr w:type="spellEnd"/>
      <w:r>
        <w:rPr>
          <w:rFonts w:ascii="Tahoma" w:hAnsi="Tahoma" w:cs="Tahoma"/>
          <w:sz w:val="22"/>
          <w:szCs w:val="22"/>
        </w:rPr>
        <w:t xml:space="preserve"> and potentially degr</w:t>
      </w:r>
      <w:r w:rsidR="00964AA2">
        <w:rPr>
          <w:rFonts w:ascii="Tahoma" w:hAnsi="Tahoma" w:cs="Tahoma"/>
          <w:sz w:val="22"/>
          <w:szCs w:val="22"/>
        </w:rPr>
        <w:t>ade</w:t>
      </w:r>
      <w:r>
        <w:rPr>
          <w:rFonts w:ascii="Tahoma" w:hAnsi="Tahoma" w:cs="Tahoma"/>
          <w:sz w:val="22"/>
          <w:szCs w:val="22"/>
        </w:rPr>
        <w:t xml:space="preserve"> water quality.</w:t>
      </w:r>
    </w:p>
    <w:p w:rsidR="00213719" w:rsidRPr="0024386B" w:rsidRDefault="00213719" w:rsidP="00DE2DA1">
      <w:pPr>
        <w:contextualSpacing/>
        <w:rPr>
          <w:rFonts w:ascii="Tahoma" w:hAnsi="Tahoma" w:cs="Tahoma"/>
          <w:sz w:val="22"/>
          <w:szCs w:val="22"/>
        </w:rPr>
      </w:pPr>
    </w:p>
    <w:p w:rsidR="00213719" w:rsidRPr="0024386B" w:rsidRDefault="00213719" w:rsidP="00DE2DA1">
      <w:pPr>
        <w:contextualSpacing/>
        <w:rPr>
          <w:rFonts w:ascii="Tahoma" w:hAnsi="Tahoma" w:cs="Tahoma"/>
          <w:sz w:val="22"/>
          <w:szCs w:val="22"/>
        </w:rPr>
      </w:pPr>
      <w:r w:rsidRPr="00964AA2">
        <w:rPr>
          <w:rFonts w:ascii="Tahoma" w:hAnsi="Tahoma" w:cs="Tahoma"/>
          <w:b/>
          <w:sz w:val="22"/>
          <w:szCs w:val="22"/>
        </w:rPr>
        <w:t>Fertilizers, Pesticides, and Herbicides:</w:t>
      </w:r>
      <w:r w:rsidRPr="0024386B">
        <w:rPr>
          <w:rFonts w:ascii="Tahoma" w:hAnsi="Tahoma" w:cs="Tahoma"/>
          <w:sz w:val="22"/>
          <w:szCs w:val="22"/>
        </w:rPr>
        <w:t xml:space="preserve"> </w:t>
      </w:r>
      <w:r w:rsidR="00B443DC" w:rsidRPr="00B443DC">
        <w:rPr>
          <w:rFonts w:ascii="Tahoma" w:hAnsi="Tahoma" w:cs="Tahoma"/>
          <w:sz w:val="22"/>
        </w:rPr>
        <w:t xml:space="preserve">If fertilizers, pesticides/herbicides are applied improperly or in excess they can be carried by </w:t>
      </w:r>
      <w:proofErr w:type="spellStart"/>
      <w:r w:rsidR="00B443DC" w:rsidRPr="00B443DC">
        <w:rPr>
          <w:rFonts w:ascii="Tahoma" w:hAnsi="Tahoma" w:cs="Tahoma"/>
          <w:sz w:val="22"/>
        </w:rPr>
        <w:t>rainwaters</w:t>
      </w:r>
      <w:proofErr w:type="spellEnd"/>
      <w:r w:rsidR="00B443DC" w:rsidRPr="00B443DC">
        <w:rPr>
          <w:rFonts w:ascii="Tahoma" w:hAnsi="Tahoma" w:cs="Tahoma"/>
          <w:sz w:val="22"/>
        </w:rPr>
        <w:t xml:space="preserve"> from green parts of rights-of-way.</w:t>
      </w:r>
      <w:r w:rsidR="00B443DC" w:rsidRPr="00B443DC">
        <w:rPr>
          <w:sz w:val="22"/>
        </w:rPr>
        <w:t xml:space="preserve"> </w:t>
      </w:r>
      <w:r w:rsidRPr="0024386B">
        <w:rPr>
          <w:rFonts w:ascii="Tahoma" w:hAnsi="Tahoma" w:cs="Tahoma"/>
          <w:sz w:val="22"/>
          <w:szCs w:val="22"/>
        </w:rPr>
        <w:t xml:space="preserve">In rivers, streams, lakes, and other </w:t>
      </w:r>
      <w:proofErr w:type="spellStart"/>
      <w:r w:rsidRPr="0024386B">
        <w:rPr>
          <w:rFonts w:ascii="Tahoma" w:hAnsi="Tahoma" w:cs="Tahoma"/>
          <w:sz w:val="22"/>
          <w:szCs w:val="22"/>
        </w:rPr>
        <w:t>waterbodies</w:t>
      </w:r>
      <w:proofErr w:type="spellEnd"/>
      <w:r w:rsidRPr="0024386B">
        <w:rPr>
          <w:rFonts w:ascii="Tahoma" w:hAnsi="Tahoma" w:cs="Tahoma"/>
          <w:sz w:val="22"/>
          <w:szCs w:val="22"/>
        </w:rPr>
        <w:t xml:space="preserve">, fertilizers contribute to algal blooms and excessive plant growth, and can lead to </w:t>
      </w:r>
      <w:proofErr w:type="spellStart"/>
      <w:r w:rsidRPr="0024386B">
        <w:rPr>
          <w:rFonts w:ascii="Tahoma" w:hAnsi="Tahoma" w:cs="Tahoma"/>
          <w:sz w:val="22"/>
          <w:szCs w:val="22"/>
        </w:rPr>
        <w:t>eutrophication</w:t>
      </w:r>
      <w:proofErr w:type="spellEnd"/>
      <w:r w:rsidRPr="0024386B">
        <w:rPr>
          <w:rFonts w:ascii="Tahoma" w:hAnsi="Tahoma" w:cs="Tahoma"/>
          <w:sz w:val="22"/>
          <w:szCs w:val="22"/>
        </w:rPr>
        <w:t>. Pesticides and herbicides can be harmful to human and aquatic life.</w:t>
      </w:r>
    </w:p>
    <w:p w:rsidR="00213719" w:rsidRPr="0024386B" w:rsidRDefault="00213719" w:rsidP="00DE2DA1">
      <w:pPr>
        <w:contextualSpacing/>
        <w:rPr>
          <w:rFonts w:ascii="Tahoma" w:hAnsi="Tahoma" w:cs="Tahoma"/>
          <w:sz w:val="22"/>
          <w:szCs w:val="22"/>
        </w:rPr>
      </w:pPr>
    </w:p>
    <w:p w:rsidR="00213719" w:rsidRPr="00964AA2" w:rsidRDefault="00213719" w:rsidP="00DE2DA1">
      <w:pPr>
        <w:contextualSpacing/>
        <w:rPr>
          <w:rFonts w:ascii="Tahoma" w:hAnsi="Tahoma" w:cs="Tahoma"/>
          <w:b/>
          <w:szCs w:val="22"/>
        </w:rPr>
      </w:pPr>
      <w:r w:rsidRPr="00964AA2">
        <w:rPr>
          <w:rFonts w:ascii="Tahoma" w:hAnsi="Tahoma" w:cs="Tahoma"/>
          <w:b/>
          <w:szCs w:val="22"/>
        </w:rPr>
        <w:t>Best Management Practices</w:t>
      </w:r>
      <w:r w:rsidR="00964AA2" w:rsidRPr="00964AA2">
        <w:rPr>
          <w:rFonts w:ascii="Tahoma" w:hAnsi="Tahoma" w:cs="Tahoma"/>
          <w:b/>
          <w:szCs w:val="22"/>
        </w:rPr>
        <w:t xml:space="preserve"> (BMPs)</w:t>
      </w:r>
    </w:p>
    <w:p w:rsidR="00213719" w:rsidRPr="0024386B" w:rsidRDefault="00213719" w:rsidP="00DE2DA1">
      <w:pPr>
        <w:contextualSpacing/>
        <w:rPr>
          <w:rFonts w:ascii="Tahoma" w:hAnsi="Tahoma" w:cs="Tahoma"/>
          <w:sz w:val="22"/>
          <w:szCs w:val="22"/>
        </w:rPr>
      </w:pPr>
      <w:r w:rsidRPr="0024386B">
        <w:rPr>
          <w:rFonts w:ascii="Tahoma" w:hAnsi="Tahoma" w:cs="Tahoma"/>
          <w:sz w:val="22"/>
          <w:szCs w:val="22"/>
        </w:rPr>
        <w:t>The U.S. Environmental Protection Agency (EPA) has developed a list of general maintenance BMPs. A variety of practices are used at construction sites to control both erosion and polluted runoff. These are identified as Construction Site BMPs. Practices developed as permanent erosion and sediment control devices are both structural and nonstructural. Several of these BMPs are listed below as long-term or Permanent Control BMPs (EPA, 1995).</w:t>
      </w:r>
    </w:p>
    <w:p w:rsidR="00213719" w:rsidRPr="0024386B" w:rsidRDefault="00213719" w:rsidP="00DE2DA1">
      <w:pPr>
        <w:contextualSpacing/>
        <w:rPr>
          <w:rFonts w:ascii="Tahoma" w:hAnsi="Tahoma" w:cs="Tahoma"/>
          <w:sz w:val="22"/>
          <w:szCs w:val="22"/>
        </w:rPr>
      </w:pPr>
    </w:p>
    <w:p w:rsidR="00213719" w:rsidRPr="00964AA2" w:rsidRDefault="00213719" w:rsidP="00DE2DA1">
      <w:pPr>
        <w:contextualSpacing/>
        <w:rPr>
          <w:rFonts w:ascii="Tahoma" w:hAnsi="Tahoma" w:cs="Tahoma"/>
          <w:b/>
          <w:sz w:val="22"/>
          <w:szCs w:val="22"/>
        </w:rPr>
      </w:pPr>
      <w:r w:rsidRPr="00964AA2">
        <w:rPr>
          <w:rFonts w:ascii="Tahoma" w:hAnsi="Tahoma" w:cs="Tahoma"/>
          <w:b/>
          <w:sz w:val="22"/>
          <w:szCs w:val="22"/>
        </w:rPr>
        <w:t>Construction Site BMPs</w:t>
      </w:r>
    </w:p>
    <w:p w:rsidR="00213719" w:rsidRPr="0024386B" w:rsidRDefault="00213719" w:rsidP="00964AA2">
      <w:pPr>
        <w:numPr>
          <w:ilvl w:val="0"/>
          <w:numId w:val="57"/>
        </w:numPr>
        <w:contextualSpacing/>
        <w:rPr>
          <w:rFonts w:ascii="Tahoma" w:hAnsi="Tahoma" w:cs="Tahoma"/>
          <w:sz w:val="22"/>
          <w:szCs w:val="22"/>
        </w:rPr>
      </w:pPr>
      <w:r w:rsidRPr="0024386B">
        <w:rPr>
          <w:rFonts w:ascii="Tahoma" w:hAnsi="Tahoma" w:cs="Tahoma"/>
          <w:sz w:val="22"/>
          <w:szCs w:val="22"/>
        </w:rPr>
        <w:t>Straw bale barriers should be bound, entrenched, and securely anchored to prevent deterioration. A row of straw bales slows runoff flow and creates a pond behind the barrier where sediment can settle out. Straw bale barriers are most effective for filtering low to moderate storm flows, where structural strength is not required.</w:t>
      </w:r>
    </w:p>
    <w:p w:rsidR="00213719" w:rsidRPr="0024386B" w:rsidRDefault="00213719" w:rsidP="00DE2DA1">
      <w:pPr>
        <w:contextualSpacing/>
        <w:rPr>
          <w:rFonts w:ascii="Tahoma" w:hAnsi="Tahoma" w:cs="Tahoma"/>
          <w:sz w:val="22"/>
          <w:szCs w:val="22"/>
        </w:rPr>
      </w:pPr>
    </w:p>
    <w:p w:rsidR="00213719" w:rsidRPr="0024386B" w:rsidRDefault="00213719" w:rsidP="00876948">
      <w:pPr>
        <w:numPr>
          <w:ilvl w:val="0"/>
          <w:numId w:val="57"/>
        </w:numPr>
        <w:contextualSpacing/>
        <w:rPr>
          <w:rFonts w:ascii="Tahoma" w:hAnsi="Tahoma" w:cs="Tahoma"/>
          <w:sz w:val="22"/>
          <w:szCs w:val="22"/>
        </w:rPr>
      </w:pPr>
      <w:r w:rsidRPr="0024386B">
        <w:rPr>
          <w:rFonts w:ascii="Tahoma" w:hAnsi="Tahoma" w:cs="Tahoma"/>
          <w:sz w:val="22"/>
          <w:szCs w:val="22"/>
        </w:rPr>
        <w:t xml:space="preserve">Filter fabrics are engineering fabrics designed to retain sediment particles larger than a certain size and allow water to pass through. Filter fabrics can be used in silt fences (see below) or erosion control mats. Erosion control mats protect soil and seed from erosion and can be designed to allow vegetation to grow through the material. </w:t>
      </w:r>
    </w:p>
    <w:p w:rsidR="00213719" w:rsidRPr="0024386B" w:rsidRDefault="00213719" w:rsidP="00DE2DA1">
      <w:pPr>
        <w:contextualSpacing/>
        <w:rPr>
          <w:rFonts w:ascii="Tahoma" w:hAnsi="Tahoma" w:cs="Tahoma"/>
          <w:sz w:val="22"/>
          <w:szCs w:val="22"/>
        </w:rPr>
      </w:pPr>
    </w:p>
    <w:p w:rsidR="00213719" w:rsidRPr="0024386B" w:rsidRDefault="00213719" w:rsidP="00876948">
      <w:pPr>
        <w:numPr>
          <w:ilvl w:val="0"/>
          <w:numId w:val="57"/>
        </w:numPr>
        <w:contextualSpacing/>
        <w:rPr>
          <w:rFonts w:ascii="Tahoma" w:hAnsi="Tahoma" w:cs="Tahoma"/>
          <w:sz w:val="22"/>
          <w:szCs w:val="22"/>
        </w:rPr>
      </w:pPr>
      <w:r w:rsidRPr="0024386B">
        <w:rPr>
          <w:rFonts w:ascii="Tahoma" w:hAnsi="Tahoma" w:cs="Tahoma"/>
          <w:sz w:val="22"/>
          <w:szCs w:val="22"/>
        </w:rPr>
        <w:t>Silt fences are vertical fences of filter fabric that are stretched across and attached to support poles. The fabric retains sediment on the construction site and allows relatively sediment-free water to pass through. Silt fences are placed to protect streams and surrounding property from sediment-laden runoff.</w:t>
      </w:r>
    </w:p>
    <w:p w:rsidR="00213719" w:rsidRPr="0024386B" w:rsidRDefault="00213719" w:rsidP="00DE2DA1">
      <w:pPr>
        <w:contextualSpacing/>
        <w:rPr>
          <w:rFonts w:ascii="Tahoma" w:hAnsi="Tahoma" w:cs="Tahoma"/>
          <w:sz w:val="22"/>
          <w:szCs w:val="22"/>
        </w:rPr>
      </w:pPr>
    </w:p>
    <w:p w:rsidR="00213719" w:rsidRPr="0024386B" w:rsidRDefault="00213719" w:rsidP="00876948">
      <w:pPr>
        <w:numPr>
          <w:ilvl w:val="0"/>
          <w:numId w:val="57"/>
        </w:numPr>
        <w:contextualSpacing/>
        <w:rPr>
          <w:rFonts w:ascii="Tahoma" w:hAnsi="Tahoma" w:cs="Tahoma"/>
          <w:sz w:val="22"/>
          <w:szCs w:val="22"/>
        </w:rPr>
      </w:pPr>
      <w:r w:rsidRPr="0024386B">
        <w:rPr>
          <w:rFonts w:ascii="Tahoma" w:hAnsi="Tahoma" w:cs="Tahoma"/>
          <w:sz w:val="22"/>
          <w:szCs w:val="22"/>
        </w:rPr>
        <w:t>Sediment basins are ponds created by excavation or the construction of a dam or barrier. Sediment basins primarily serve to retain or detain runoff to allow excessive sediment to settle out during construction. Sediment basins can be converted into permanent detention ponds or wetlands after construction.</w:t>
      </w:r>
    </w:p>
    <w:p w:rsidR="00213719" w:rsidRPr="0024386B" w:rsidRDefault="00213719" w:rsidP="00DE2DA1">
      <w:pPr>
        <w:contextualSpacing/>
        <w:rPr>
          <w:rFonts w:ascii="Tahoma" w:hAnsi="Tahoma" w:cs="Tahoma"/>
          <w:sz w:val="22"/>
          <w:szCs w:val="22"/>
        </w:rPr>
      </w:pPr>
    </w:p>
    <w:p w:rsidR="00213719" w:rsidRPr="0024386B" w:rsidRDefault="00213719" w:rsidP="00876948">
      <w:pPr>
        <w:numPr>
          <w:ilvl w:val="0"/>
          <w:numId w:val="57"/>
        </w:numPr>
        <w:contextualSpacing/>
        <w:rPr>
          <w:rFonts w:ascii="Tahoma" w:hAnsi="Tahoma" w:cs="Tahoma"/>
          <w:sz w:val="22"/>
          <w:szCs w:val="22"/>
        </w:rPr>
      </w:pPr>
      <w:r w:rsidRPr="0024386B">
        <w:rPr>
          <w:rFonts w:ascii="Tahoma" w:hAnsi="Tahoma" w:cs="Tahoma"/>
          <w:sz w:val="22"/>
          <w:szCs w:val="22"/>
        </w:rPr>
        <w:t>Stabilized entrances reduce the amount of sediment carried off a construction site by vehicles when pressure-washed on</w:t>
      </w:r>
      <w:r w:rsidR="00876948">
        <w:rPr>
          <w:rFonts w:ascii="Tahoma" w:hAnsi="Tahoma" w:cs="Tahoma"/>
          <w:sz w:val="22"/>
          <w:szCs w:val="22"/>
        </w:rPr>
        <w:t xml:space="preserve"> </w:t>
      </w:r>
      <w:r w:rsidRPr="0024386B">
        <w:rPr>
          <w:rFonts w:ascii="Tahoma" w:hAnsi="Tahoma" w:cs="Tahoma"/>
          <w:sz w:val="22"/>
          <w:szCs w:val="22"/>
        </w:rPr>
        <w:t>site. These entrances are designed to include stabilized pads of aggregate underlain with a filter fabric. Stabilized construction site entrances should be located at any point in the construction zone where vehicles enter and leave. Wheels and undercarriages of vehicles should be washed before leaving the site.</w:t>
      </w:r>
    </w:p>
    <w:p w:rsidR="00213719" w:rsidRPr="0024386B" w:rsidRDefault="00213719" w:rsidP="00DE2DA1">
      <w:pPr>
        <w:contextualSpacing/>
        <w:rPr>
          <w:rFonts w:ascii="Tahoma" w:hAnsi="Tahoma" w:cs="Tahoma"/>
          <w:sz w:val="22"/>
          <w:szCs w:val="22"/>
        </w:rPr>
      </w:pPr>
    </w:p>
    <w:p w:rsidR="00213719" w:rsidRPr="00876948" w:rsidRDefault="00213719" w:rsidP="00DE2DA1">
      <w:pPr>
        <w:contextualSpacing/>
        <w:rPr>
          <w:rFonts w:ascii="Tahoma" w:hAnsi="Tahoma" w:cs="Tahoma"/>
          <w:b/>
          <w:sz w:val="22"/>
          <w:szCs w:val="22"/>
        </w:rPr>
      </w:pPr>
      <w:r w:rsidRPr="00876948">
        <w:rPr>
          <w:rFonts w:ascii="Tahoma" w:hAnsi="Tahoma" w:cs="Tahoma"/>
          <w:b/>
          <w:sz w:val="22"/>
          <w:szCs w:val="22"/>
        </w:rPr>
        <w:t>Operation and Maintenance</w:t>
      </w:r>
    </w:p>
    <w:p w:rsidR="00876948" w:rsidRDefault="00213719" w:rsidP="00DE2DA1">
      <w:pPr>
        <w:contextualSpacing/>
        <w:rPr>
          <w:rFonts w:ascii="Tahoma" w:hAnsi="Tahoma" w:cs="Tahoma"/>
          <w:sz w:val="22"/>
          <w:szCs w:val="22"/>
        </w:rPr>
      </w:pPr>
      <w:r w:rsidRPr="0024386B">
        <w:rPr>
          <w:rFonts w:ascii="Tahoma" w:hAnsi="Tahoma" w:cs="Tahoma"/>
          <w:sz w:val="22"/>
          <w:szCs w:val="22"/>
        </w:rPr>
        <w:t>Inspection and maintenance of erosion and sediment control BMPs both during and after construction has been completed are important to ensure that the BMPs are operating properly and effectively</w:t>
      </w:r>
      <w:r w:rsidR="00876948">
        <w:rPr>
          <w:rFonts w:ascii="Tahoma" w:hAnsi="Tahoma" w:cs="Tahoma"/>
          <w:sz w:val="22"/>
          <w:szCs w:val="22"/>
        </w:rPr>
        <w:t>.</w:t>
      </w:r>
    </w:p>
    <w:p w:rsidR="00213719" w:rsidRPr="0024386B" w:rsidRDefault="00213719" w:rsidP="00DE2DA1">
      <w:pPr>
        <w:contextualSpacing/>
        <w:rPr>
          <w:rFonts w:ascii="Tahoma" w:hAnsi="Tahoma" w:cs="Tahoma"/>
          <w:sz w:val="22"/>
          <w:szCs w:val="22"/>
        </w:rPr>
      </w:pPr>
    </w:p>
    <w:p w:rsidR="00213719" w:rsidRPr="0024386B" w:rsidRDefault="00876948" w:rsidP="00876948">
      <w:pPr>
        <w:numPr>
          <w:ilvl w:val="0"/>
          <w:numId w:val="58"/>
        </w:numPr>
        <w:contextualSpacing/>
        <w:rPr>
          <w:rFonts w:ascii="Tahoma" w:hAnsi="Tahoma" w:cs="Tahoma"/>
          <w:sz w:val="22"/>
          <w:szCs w:val="22"/>
        </w:rPr>
      </w:pPr>
      <w:r>
        <w:rPr>
          <w:rFonts w:ascii="Tahoma" w:hAnsi="Tahoma" w:cs="Tahoma"/>
          <w:sz w:val="22"/>
          <w:szCs w:val="22"/>
        </w:rPr>
        <w:t>P</w:t>
      </w:r>
      <w:r w:rsidR="00213719" w:rsidRPr="0024386B">
        <w:rPr>
          <w:rFonts w:ascii="Tahoma" w:hAnsi="Tahoma" w:cs="Tahoma"/>
          <w:sz w:val="22"/>
          <w:szCs w:val="22"/>
        </w:rPr>
        <w:t>repare and adhere to a schedule of regular maintenance for temporary erosion and runoff control BMPs. Two critical maintenance operations that must be performed regularly are cleaning out accumulated sediment and replacing worn-</w:t>
      </w:r>
      <w:r w:rsidR="00213719" w:rsidRPr="0024386B">
        <w:rPr>
          <w:rFonts w:ascii="Tahoma" w:hAnsi="Tahoma" w:cs="Tahoma"/>
          <w:sz w:val="22"/>
          <w:szCs w:val="22"/>
        </w:rPr>
        <w:lastRenderedPageBreak/>
        <w:t xml:space="preserve">out or deteriorated materials, such as silt fence fabrics, so that the effectiveness of the controls is maintained. Maintenance can include dredging and reshaping sediment basins and </w:t>
      </w:r>
      <w:proofErr w:type="spellStart"/>
      <w:r w:rsidR="00213719" w:rsidRPr="0024386B">
        <w:rPr>
          <w:rFonts w:ascii="Tahoma" w:hAnsi="Tahoma" w:cs="Tahoma"/>
          <w:sz w:val="22"/>
          <w:szCs w:val="22"/>
        </w:rPr>
        <w:t>revegetating</w:t>
      </w:r>
      <w:proofErr w:type="spellEnd"/>
      <w:r w:rsidR="00213719" w:rsidRPr="0024386B">
        <w:rPr>
          <w:rFonts w:ascii="Tahoma" w:hAnsi="Tahoma" w:cs="Tahoma"/>
          <w:sz w:val="22"/>
          <w:szCs w:val="22"/>
        </w:rPr>
        <w:t xml:space="preserve"> the slopes of grassed swales.</w:t>
      </w:r>
    </w:p>
    <w:p w:rsidR="00213719" w:rsidRPr="0024386B" w:rsidRDefault="00213719" w:rsidP="00DE2DA1">
      <w:pPr>
        <w:contextualSpacing/>
        <w:rPr>
          <w:rFonts w:ascii="Tahoma" w:hAnsi="Tahoma" w:cs="Tahoma"/>
          <w:sz w:val="22"/>
          <w:szCs w:val="22"/>
        </w:rPr>
      </w:pPr>
    </w:p>
    <w:p w:rsidR="00213719" w:rsidRPr="0024386B" w:rsidRDefault="006116AD" w:rsidP="006116AD">
      <w:pPr>
        <w:numPr>
          <w:ilvl w:val="0"/>
          <w:numId w:val="58"/>
        </w:numPr>
        <w:contextualSpacing/>
        <w:rPr>
          <w:rFonts w:ascii="Tahoma" w:hAnsi="Tahoma" w:cs="Tahoma"/>
          <w:sz w:val="22"/>
          <w:szCs w:val="22"/>
        </w:rPr>
      </w:pPr>
      <w:r>
        <w:rPr>
          <w:rFonts w:ascii="Tahoma" w:hAnsi="Tahoma" w:cs="Tahoma"/>
          <w:sz w:val="22"/>
          <w:szCs w:val="22"/>
        </w:rPr>
        <w:t>R</w:t>
      </w:r>
      <w:r w:rsidR="00213719" w:rsidRPr="0024386B">
        <w:rPr>
          <w:rFonts w:ascii="Tahoma" w:hAnsi="Tahoma" w:cs="Tahoma"/>
          <w:sz w:val="22"/>
          <w:szCs w:val="22"/>
        </w:rPr>
        <w:t>emove temporary BMPs from construction areas when they are no longer needed and replace them, where appropriate, with permanent BMPs.</w:t>
      </w:r>
    </w:p>
    <w:p w:rsidR="00213719" w:rsidRPr="0024386B" w:rsidRDefault="00213719" w:rsidP="00DE2DA1">
      <w:pPr>
        <w:contextualSpacing/>
        <w:rPr>
          <w:rFonts w:ascii="Tahoma" w:hAnsi="Tahoma" w:cs="Tahoma"/>
          <w:sz w:val="22"/>
          <w:szCs w:val="22"/>
        </w:rPr>
      </w:pPr>
    </w:p>
    <w:p w:rsidR="00213719" w:rsidRPr="0024386B" w:rsidRDefault="006116AD" w:rsidP="006116AD">
      <w:pPr>
        <w:numPr>
          <w:ilvl w:val="0"/>
          <w:numId w:val="58"/>
        </w:numPr>
        <w:contextualSpacing/>
        <w:rPr>
          <w:rFonts w:ascii="Tahoma" w:hAnsi="Tahoma" w:cs="Tahoma"/>
          <w:sz w:val="22"/>
          <w:szCs w:val="22"/>
        </w:rPr>
      </w:pPr>
      <w:r>
        <w:rPr>
          <w:rFonts w:ascii="Tahoma" w:hAnsi="Tahoma" w:cs="Tahoma"/>
          <w:sz w:val="22"/>
          <w:szCs w:val="22"/>
        </w:rPr>
        <w:t>S</w:t>
      </w:r>
      <w:r w:rsidR="00213719" w:rsidRPr="0024386B">
        <w:rPr>
          <w:rFonts w:ascii="Tahoma" w:hAnsi="Tahoma" w:cs="Tahoma"/>
          <w:sz w:val="22"/>
          <w:szCs w:val="22"/>
        </w:rPr>
        <w:t xml:space="preserve">chedule and periodically inspect and maintain permanent erosion and runoff controls. This should include a periodic visual inspection of permanent BMPs during runoff conditions to ensure that the controls are operating properly. </w:t>
      </w:r>
    </w:p>
    <w:p w:rsidR="00213719" w:rsidRPr="0024386B" w:rsidRDefault="00213719" w:rsidP="00DE2DA1">
      <w:pPr>
        <w:contextualSpacing/>
        <w:rPr>
          <w:rFonts w:ascii="Tahoma" w:hAnsi="Tahoma" w:cs="Tahoma"/>
          <w:sz w:val="22"/>
          <w:szCs w:val="22"/>
        </w:rPr>
      </w:pPr>
    </w:p>
    <w:p w:rsidR="00213719" w:rsidRPr="0024386B" w:rsidRDefault="00213719" w:rsidP="006116AD">
      <w:pPr>
        <w:numPr>
          <w:ilvl w:val="0"/>
          <w:numId w:val="58"/>
        </w:numPr>
        <w:contextualSpacing/>
        <w:rPr>
          <w:rFonts w:ascii="Tahoma" w:hAnsi="Tahoma" w:cs="Tahoma"/>
          <w:sz w:val="22"/>
          <w:szCs w:val="22"/>
        </w:rPr>
      </w:pPr>
      <w:r w:rsidRPr="0024386B">
        <w:rPr>
          <w:rFonts w:ascii="Tahoma" w:hAnsi="Tahoma" w:cs="Tahoma"/>
          <w:sz w:val="22"/>
          <w:szCs w:val="22"/>
        </w:rPr>
        <w:t>Clean, repair, and replace permanent erosion and runoff control BMPs when necessary.</w:t>
      </w:r>
    </w:p>
    <w:p w:rsidR="00213719" w:rsidRPr="0024386B" w:rsidRDefault="00213719" w:rsidP="00DE2DA1">
      <w:pPr>
        <w:contextualSpacing/>
        <w:rPr>
          <w:rFonts w:ascii="Tahoma" w:hAnsi="Tahoma" w:cs="Tahoma"/>
          <w:sz w:val="22"/>
          <w:szCs w:val="22"/>
        </w:rPr>
      </w:pPr>
    </w:p>
    <w:p w:rsidR="00213719" w:rsidRPr="006116AD" w:rsidRDefault="00213719" w:rsidP="00DE2DA1">
      <w:pPr>
        <w:contextualSpacing/>
        <w:rPr>
          <w:rFonts w:ascii="Tahoma" w:hAnsi="Tahoma" w:cs="Tahoma"/>
          <w:b/>
          <w:sz w:val="22"/>
          <w:szCs w:val="22"/>
        </w:rPr>
      </w:pPr>
      <w:r w:rsidRPr="006116AD">
        <w:rPr>
          <w:rFonts w:ascii="Tahoma" w:hAnsi="Tahoma" w:cs="Tahoma"/>
          <w:b/>
          <w:sz w:val="22"/>
          <w:szCs w:val="22"/>
        </w:rPr>
        <w:t>General Maintenance BMPs</w:t>
      </w:r>
    </w:p>
    <w:p w:rsidR="00213719" w:rsidRPr="0024386B" w:rsidRDefault="00213719" w:rsidP="006116AD">
      <w:pPr>
        <w:numPr>
          <w:ilvl w:val="0"/>
          <w:numId w:val="59"/>
        </w:numPr>
        <w:contextualSpacing/>
        <w:rPr>
          <w:rFonts w:ascii="Tahoma" w:hAnsi="Tahoma" w:cs="Tahoma"/>
          <w:sz w:val="22"/>
          <w:szCs w:val="22"/>
        </w:rPr>
      </w:pPr>
      <w:r w:rsidRPr="0024386B">
        <w:rPr>
          <w:rFonts w:ascii="Tahoma" w:hAnsi="Tahoma" w:cs="Tahoma"/>
          <w:sz w:val="22"/>
          <w:szCs w:val="22"/>
        </w:rPr>
        <w:t xml:space="preserve">Seeding with grass and fertilizing to promote strong growth provide long-term stabilization of exposed surfaces. Disturbed areas can be seeded and fertilized during construction and after it is completed. Sufficient watering and </w:t>
      </w:r>
      <w:proofErr w:type="spellStart"/>
      <w:r w:rsidRPr="0024386B">
        <w:rPr>
          <w:rFonts w:ascii="Tahoma" w:hAnsi="Tahoma" w:cs="Tahoma"/>
          <w:sz w:val="22"/>
          <w:szCs w:val="22"/>
        </w:rPr>
        <w:t>refertilizing</w:t>
      </w:r>
      <w:proofErr w:type="spellEnd"/>
      <w:r w:rsidRPr="0024386B">
        <w:rPr>
          <w:rFonts w:ascii="Tahoma" w:hAnsi="Tahoma" w:cs="Tahoma"/>
          <w:sz w:val="22"/>
          <w:szCs w:val="22"/>
        </w:rPr>
        <w:t xml:space="preserve"> 30 to 40 days after the seeds germinate help establish dense growth.</w:t>
      </w:r>
    </w:p>
    <w:p w:rsidR="00213719" w:rsidRPr="0024386B" w:rsidRDefault="00213719" w:rsidP="00DE2DA1">
      <w:pPr>
        <w:contextualSpacing/>
        <w:rPr>
          <w:rFonts w:ascii="Tahoma" w:hAnsi="Tahoma" w:cs="Tahoma"/>
          <w:sz w:val="22"/>
          <w:szCs w:val="22"/>
        </w:rPr>
      </w:pPr>
    </w:p>
    <w:p w:rsidR="00213719" w:rsidRPr="0024386B" w:rsidRDefault="00213719" w:rsidP="006116AD">
      <w:pPr>
        <w:numPr>
          <w:ilvl w:val="0"/>
          <w:numId w:val="59"/>
        </w:numPr>
        <w:contextualSpacing/>
        <w:rPr>
          <w:rFonts w:ascii="Tahoma" w:hAnsi="Tahoma" w:cs="Tahoma"/>
          <w:sz w:val="22"/>
          <w:szCs w:val="22"/>
        </w:rPr>
      </w:pPr>
      <w:r w:rsidRPr="0024386B">
        <w:rPr>
          <w:rFonts w:ascii="Tahoma" w:hAnsi="Tahoma" w:cs="Tahoma"/>
          <w:sz w:val="22"/>
          <w:szCs w:val="22"/>
        </w:rPr>
        <w:t>Seeding with grass and overlaying with mulch or mats is done to stabilize cleared or freshly seeded areas. Types of mulches include organic materials, straw, wood chips, bark or other wood fibers, or decomposed granite and gravel. Mats are made of natural or synthetic material and are used to temporarily or permanently stabilize soil.</w:t>
      </w:r>
    </w:p>
    <w:p w:rsidR="00213719" w:rsidRPr="0024386B" w:rsidRDefault="00213719" w:rsidP="00DE2DA1">
      <w:pPr>
        <w:contextualSpacing/>
        <w:rPr>
          <w:rFonts w:ascii="Tahoma" w:hAnsi="Tahoma" w:cs="Tahoma"/>
          <w:sz w:val="22"/>
          <w:szCs w:val="22"/>
        </w:rPr>
      </w:pPr>
    </w:p>
    <w:p w:rsidR="00213719" w:rsidRPr="0024386B" w:rsidRDefault="00213719" w:rsidP="006116AD">
      <w:pPr>
        <w:numPr>
          <w:ilvl w:val="0"/>
          <w:numId w:val="59"/>
        </w:numPr>
        <w:contextualSpacing/>
        <w:rPr>
          <w:rFonts w:ascii="Tahoma" w:hAnsi="Tahoma" w:cs="Tahoma"/>
          <w:sz w:val="22"/>
          <w:szCs w:val="22"/>
        </w:rPr>
      </w:pPr>
      <w:r w:rsidRPr="0024386B">
        <w:rPr>
          <w:rFonts w:ascii="Tahoma" w:hAnsi="Tahoma" w:cs="Tahoma"/>
          <w:sz w:val="22"/>
          <w:szCs w:val="22"/>
        </w:rPr>
        <w:t>Wildflower cover has been successfully used by many state and county highway departments to provide attractive vegetation along roadways and erosion control. Careful consideration must be given to visibility, access, soil condition, climate, and maintenance when choosing sites for wildflower cover.</w:t>
      </w:r>
    </w:p>
    <w:p w:rsidR="00213719" w:rsidRPr="0024386B" w:rsidRDefault="00213719" w:rsidP="00DE2DA1">
      <w:pPr>
        <w:contextualSpacing/>
        <w:rPr>
          <w:rFonts w:ascii="Tahoma" w:hAnsi="Tahoma" w:cs="Tahoma"/>
          <w:sz w:val="22"/>
          <w:szCs w:val="22"/>
        </w:rPr>
      </w:pPr>
    </w:p>
    <w:p w:rsidR="00213719" w:rsidRPr="0024386B" w:rsidRDefault="00213719" w:rsidP="006116AD">
      <w:pPr>
        <w:numPr>
          <w:ilvl w:val="0"/>
          <w:numId w:val="59"/>
        </w:numPr>
        <w:contextualSpacing/>
        <w:rPr>
          <w:rFonts w:ascii="Tahoma" w:hAnsi="Tahoma" w:cs="Tahoma"/>
          <w:sz w:val="22"/>
          <w:szCs w:val="22"/>
        </w:rPr>
      </w:pPr>
      <w:proofErr w:type="spellStart"/>
      <w:r w:rsidRPr="0024386B">
        <w:rPr>
          <w:rFonts w:ascii="Tahoma" w:hAnsi="Tahoma" w:cs="Tahoma"/>
          <w:sz w:val="22"/>
          <w:szCs w:val="22"/>
        </w:rPr>
        <w:t>Sodding</w:t>
      </w:r>
      <w:proofErr w:type="spellEnd"/>
      <w:r w:rsidRPr="0024386B">
        <w:rPr>
          <w:rFonts w:ascii="Tahoma" w:hAnsi="Tahoma" w:cs="Tahoma"/>
          <w:sz w:val="22"/>
          <w:szCs w:val="22"/>
        </w:rPr>
        <w:t xml:space="preserve"> with established grass blankets on prepared soil provides a quick vegetative cover to lessen erosion. Proper watering and fertilizing are important to ensure the vitality of newly placed sod.</w:t>
      </w:r>
    </w:p>
    <w:p w:rsidR="00213719" w:rsidRPr="0024386B" w:rsidRDefault="00213719" w:rsidP="00DE2DA1">
      <w:pPr>
        <w:contextualSpacing/>
        <w:rPr>
          <w:rFonts w:ascii="Tahoma" w:hAnsi="Tahoma" w:cs="Tahoma"/>
          <w:sz w:val="22"/>
          <w:szCs w:val="22"/>
        </w:rPr>
      </w:pPr>
    </w:p>
    <w:p w:rsidR="00213719" w:rsidRPr="006116AD" w:rsidRDefault="00213719" w:rsidP="00DE2DA1">
      <w:pPr>
        <w:contextualSpacing/>
        <w:rPr>
          <w:rFonts w:ascii="Tahoma" w:hAnsi="Tahoma" w:cs="Tahoma"/>
          <w:b/>
          <w:sz w:val="22"/>
          <w:szCs w:val="22"/>
        </w:rPr>
      </w:pPr>
      <w:r w:rsidRPr="006116AD">
        <w:rPr>
          <w:rFonts w:ascii="Tahoma" w:hAnsi="Tahoma" w:cs="Tahoma"/>
          <w:b/>
          <w:sz w:val="22"/>
          <w:szCs w:val="22"/>
        </w:rPr>
        <w:t>Permanent Control BMPs</w:t>
      </w:r>
    </w:p>
    <w:p w:rsidR="00A31EA9" w:rsidRDefault="00213719">
      <w:pPr>
        <w:numPr>
          <w:ilvl w:val="0"/>
          <w:numId w:val="60"/>
        </w:numPr>
        <w:contextualSpacing/>
        <w:rPr>
          <w:rFonts w:ascii="Tahoma" w:hAnsi="Tahoma" w:cs="Tahoma"/>
          <w:sz w:val="22"/>
          <w:szCs w:val="22"/>
        </w:rPr>
      </w:pPr>
      <w:r w:rsidRPr="0024386B">
        <w:rPr>
          <w:rFonts w:ascii="Tahoma" w:hAnsi="Tahoma" w:cs="Tahoma"/>
          <w:sz w:val="22"/>
          <w:szCs w:val="22"/>
        </w:rPr>
        <w:t xml:space="preserve">Grassed swales are shallow, channeled grassed depressions through which runoff is conveyed. The grass in swales slows the flow of runoff water, which allows sediment to settle out and water to infiltrate into the soil. Grassed swales can remove small amounts of pollutants such as nutrients and heavy metals. Check dams (see below) can be added to </w:t>
      </w:r>
      <w:proofErr w:type="gramStart"/>
      <w:r w:rsidRPr="0024386B">
        <w:rPr>
          <w:rFonts w:ascii="Tahoma" w:hAnsi="Tahoma" w:cs="Tahoma"/>
          <w:sz w:val="22"/>
          <w:szCs w:val="22"/>
        </w:rPr>
        <w:t>grassed</w:t>
      </w:r>
      <w:proofErr w:type="gramEnd"/>
      <w:r w:rsidRPr="0024386B">
        <w:rPr>
          <w:rFonts w:ascii="Tahoma" w:hAnsi="Tahoma" w:cs="Tahoma"/>
          <w:sz w:val="22"/>
          <w:szCs w:val="22"/>
        </w:rPr>
        <w:t xml:space="preserve"> swales to further reduce flow velocity and promote infiltration and pollutant removal.</w:t>
      </w:r>
    </w:p>
    <w:p w:rsidR="00523C87" w:rsidRDefault="00523C87" w:rsidP="00DE2DA1">
      <w:pPr>
        <w:contextualSpacing/>
        <w:rPr>
          <w:rFonts w:ascii="Tahoma" w:hAnsi="Tahoma" w:cs="Tahoma"/>
          <w:sz w:val="22"/>
          <w:szCs w:val="22"/>
        </w:rPr>
      </w:pPr>
    </w:p>
    <w:p w:rsidR="00A31EA9" w:rsidRDefault="00213719">
      <w:pPr>
        <w:numPr>
          <w:ilvl w:val="0"/>
          <w:numId w:val="60"/>
        </w:numPr>
        <w:contextualSpacing/>
        <w:rPr>
          <w:rFonts w:ascii="Tahoma" w:hAnsi="Tahoma" w:cs="Tahoma"/>
          <w:sz w:val="22"/>
          <w:szCs w:val="22"/>
        </w:rPr>
      </w:pPr>
      <w:r w:rsidRPr="0024386B">
        <w:rPr>
          <w:rFonts w:ascii="Tahoma" w:hAnsi="Tahoma" w:cs="Tahoma"/>
          <w:sz w:val="22"/>
          <w:szCs w:val="22"/>
        </w:rPr>
        <w:t xml:space="preserve">Filter strips are wide strips of vegetation located to intercept overland sheet flows of runoff. They can remove organic material, sediment, and heavy metals from runoff. Filter strips can consist of any type of dense vegetation from woods to grass but they cannot effectively treat high-velocity flows. They are therefore </w:t>
      </w:r>
      <w:r w:rsidRPr="0024386B">
        <w:rPr>
          <w:rFonts w:ascii="Tahoma" w:hAnsi="Tahoma" w:cs="Tahoma"/>
          <w:sz w:val="22"/>
          <w:szCs w:val="22"/>
        </w:rPr>
        <w:lastRenderedPageBreak/>
        <w:t>best suited to low-density developments.</w:t>
      </w:r>
    </w:p>
    <w:p w:rsidR="00213719" w:rsidRPr="0024386B" w:rsidRDefault="00213719" w:rsidP="00DE2DA1">
      <w:pPr>
        <w:contextualSpacing/>
        <w:rPr>
          <w:rFonts w:ascii="Tahoma" w:hAnsi="Tahoma" w:cs="Tahoma"/>
          <w:sz w:val="22"/>
          <w:szCs w:val="22"/>
        </w:rPr>
      </w:pPr>
    </w:p>
    <w:p w:rsidR="00A31EA9" w:rsidRDefault="00213719">
      <w:pPr>
        <w:numPr>
          <w:ilvl w:val="0"/>
          <w:numId w:val="60"/>
        </w:numPr>
        <w:contextualSpacing/>
        <w:rPr>
          <w:rFonts w:ascii="Tahoma" w:hAnsi="Tahoma" w:cs="Tahoma"/>
          <w:sz w:val="22"/>
          <w:szCs w:val="22"/>
        </w:rPr>
      </w:pPr>
      <w:r w:rsidRPr="0024386B">
        <w:rPr>
          <w:rFonts w:ascii="Tahoma" w:hAnsi="Tahoma" w:cs="Tahoma"/>
          <w:sz w:val="22"/>
          <w:szCs w:val="22"/>
        </w:rPr>
        <w:t>Terracing breaks a long slope into many flat surfaces where vegetation can become established. Small furrows are often placed at the edge of each terraced step to prevent runoff from eroding the edge. Terracing reduces runoff velocity and increases infiltration.</w:t>
      </w:r>
    </w:p>
    <w:p w:rsidR="00213719" w:rsidRPr="0024386B" w:rsidRDefault="00213719" w:rsidP="00DE2DA1">
      <w:pPr>
        <w:contextualSpacing/>
        <w:rPr>
          <w:rFonts w:ascii="Tahoma" w:hAnsi="Tahoma" w:cs="Tahoma"/>
          <w:sz w:val="22"/>
          <w:szCs w:val="22"/>
        </w:rPr>
      </w:pPr>
    </w:p>
    <w:p w:rsidR="00A31EA9" w:rsidRDefault="00213719">
      <w:pPr>
        <w:numPr>
          <w:ilvl w:val="0"/>
          <w:numId w:val="60"/>
        </w:numPr>
        <w:contextualSpacing/>
        <w:rPr>
          <w:rFonts w:ascii="Tahoma" w:hAnsi="Tahoma" w:cs="Tahoma"/>
          <w:sz w:val="22"/>
          <w:szCs w:val="22"/>
        </w:rPr>
      </w:pPr>
      <w:r w:rsidRPr="0024386B">
        <w:rPr>
          <w:rFonts w:ascii="Tahoma" w:hAnsi="Tahoma" w:cs="Tahoma"/>
          <w:sz w:val="22"/>
          <w:szCs w:val="22"/>
        </w:rPr>
        <w:t>Check dams are small temporary dams made of rock, logs, brush, limbs, or another durable material placed across a swale or drainage ditch. By reducing the velocity of storm flows, sediment in runoff can settle out and erosion in the swale or ditch is reduced.</w:t>
      </w:r>
    </w:p>
    <w:p w:rsidR="00213719" w:rsidRPr="0024386B" w:rsidRDefault="00213719" w:rsidP="00DE2DA1">
      <w:pPr>
        <w:contextualSpacing/>
        <w:rPr>
          <w:rFonts w:ascii="Tahoma" w:hAnsi="Tahoma" w:cs="Tahoma"/>
          <w:sz w:val="22"/>
          <w:szCs w:val="22"/>
        </w:rPr>
      </w:pPr>
    </w:p>
    <w:p w:rsidR="00A31EA9" w:rsidRDefault="00213719">
      <w:pPr>
        <w:numPr>
          <w:ilvl w:val="0"/>
          <w:numId w:val="60"/>
        </w:numPr>
        <w:contextualSpacing/>
        <w:rPr>
          <w:rFonts w:ascii="Tahoma" w:hAnsi="Tahoma" w:cs="Tahoma"/>
          <w:sz w:val="22"/>
          <w:szCs w:val="22"/>
        </w:rPr>
      </w:pPr>
      <w:r w:rsidRPr="0024386B">
        <w:rPr>
          <w:rFonts w:ascii="Tahoma" w:hAnsi="Tahoma" w:cs="Tahoma"/>
          <w:sz w:val="22"/>
          <w:szCs w:val="22"/>
        </w:rPr>
        <w:t>Detention ponds or basins temporarily store runoff from a site and release it at a controlled rate to minimize downstream flooding. Pollutant removal effectiveness is quite good for well-designed basins. Effectiveness is greatest for suspended sediments (80 percent or more removal) and related pollutants such as heavy metals.</w:t>
      </w:r>
    </w:p>
    <w:p w:rsidR="00213719" w:rsidRPr="0024386B" w:rsidRDefault="00213719" w:rsidP="00DE2DA1">
      <w:pPr>
        <w:contextualSpacing/>
        <w:rPr>
          <w:rFonts w:ascii="Tahoma" w:hAnsi="Tahoma" w:cs="Tahoma"/>
          <w:sz w:val="22"/>
          <w:szCs w:val="22"/>
        </w:rPr>
      </w:pPr>
    </w:p>
    <w:p w:rsidR="00A31EA9" w:rsidRDefault="00213719">
      <w:pPr>
        <w:numPr>
          <w:ilvl w:val="0"/>
          <w:numId w:val="60"/>
        </w:numPr>
        <w:contextualSpacing/>
        <w:rPr>
          <w:rFonts w:ascii="Tahoma" w:hAnsi="Tahoma" w:cs="Tahoma"/>
          <w:sz w:val="22"/>
          <w:szCs w:val="22"/>
        </w:rPr>
      </w:pPr>
      <w:r w:rsidRPr="0024386B">
        <w:rPr>
          <w:rFonts w:ascii="Tahoma" w:hAnsi="Tahoma" w:cs="Tahoma"/>
          <w:sz w:val="22"/>
          <w:szCs w:val="22"/>
        </w:rPr>
        <w:t>Infiltration trenches are shallow, three</w:t>
      </w:r>
      <w:r w:rsidR="00F23D0B">
        <w:rPr>
          <w:rFonts w:ascii="Tahoma" w:hAnsi="Tahoma" w:cs="Tahoma"/>
          <w:sz w:val="22"/>
          <w:szCs w:val="22"/>
        </w:rPr>
        <w:t xml:space="preserve">- </w:t>
      </w:r>
      <w:r w:rsidRPr="0024386B">
        <w:rPr>
          <w:rFonts w:ascii="Tahoma" w:hAnsi="Tahoma" w:cs="Tahoma"/>
          <w:sz w:val="22"/>
          <w:szCs w:val="22"/>
        </w:rPr>
        <w:t>to eight</w:t>
      </w:r>
      <w:r w:rsidR="00F23D0B">
        <w:rPr>
          <w:rFonts w:ascii="Tahoma" w:hAnsi="Tahoma" w:cs="Tahoma"/>
          <w:sz w:val="22"/>
          <w:szCs w:val="22"/>
        </w:rPr>
        <w:t>-</w:t>
      </w:r>
      <w:r w:rsidRPr="0024386B">
        <w:rPr>
          <w:rFonts w:ascii="Tahoma" w:hAnsi="Tahoma" w:cs="Tahoma"/>
          <w:sz w:val="22"/>
          <w:szCs w:val="22"/>
        </w:rPr>
        <w:t>feet deep (.91 to 2.44 m) excavated trenches that are backfilled with stone to create underground reservoirs. Runoff is diverted into the trenches</w:t>
      </w:r>
      <w:r w:rsidR="00F23D0B">
        <w:rPr>
          <w:rFonts w:ascii="Tahoma" w:hAnsi="Tahoma" w:cs="Tahoma"/>
          <w:sz w:val="22"/>
          <w:szCs w:val="22"/>
        </w:rPr>
        <w:t>,</w:t>
      </w:r>
      <w:r w:rsidRPr="0024386B">
        <w:rPr>
          <w:rFonts w:ascii="Tahoma" w:hAnsi="Tahoma" w:cs="Tahoma"/>
          <w:sz w:val="22"/>
          <w:szCs w:val="22"/>
        </w:rPr>
        <w:t xml:space="preserve"> from which it percolates into the subsoil. Properly designed infiltration trenches effectively remove sediment from runoff and can remove some other runoff pollutants.</w:t>
      </w:r>
    </w:p>
    <w:p w:rsidR="00213719" w:rsidRPr="0024386B" w:rsidRDefault="00213719" w:rsidP="00DE2DA1">
      <w:pPr>
        <w:contextualSpacing/>
        <w:rPr>
          <w:rFonts w:ascii="Tahoma" w:hAnsi="Tahoma" w:cs="Tahoma"/>
          <w:sz w:val="22"/>
          <w:szCs w:val="22"/>
        </w:rPr>
      </w:pPr>
    </w:p>
    <w:p w:rsidR="00A31EA9" w:rsidRDefault="00213719" w:rsidP="00B443DC">
      <w:pPr>
        <w:numPr>
          <w:ilvl w:val="0"/>
          <w:numId w:val="60"/>
        </w:numPr>
        <w:contextualSpacing/>
        <w:rPr>
          <w:rFonts w:ascii="Tahoma" w:hAnsi="Tahoma" w:cs="Tahoma"/>
          <w:sz w:val="22"/>
          <w:szCs w:val="22"/>
        </w:rPr>
      </w:pPr>
      <w:r w:rsidRPr="0024386B">
        <w:rPr>
          <w:rFonts w:ascii="Tahoma" w:hAnsi="Tahoma" w:cs="Tahoma"/>
          <w:sz w:val="22"/>
          <w:szCs w:val="22"/>
        </w:rPr>
        <w:t>Infiltration basins are relatively large, open depressions produced by either natural site topography or excavation. When runoff enters an infiltration basin, the water percolates through the bottom or the sides and the sediment is trapped in the basin. The soil where an infiltration basin is built must be permeable enough to provide adequate infiltration. Some pollutants other than sediment are also removed in infiltration basins.</w:t>
      </w:r>
    </w:p>
    <w:p w:rsidR="00213719" w:rsidRPr="0024386B" w:rsidRDefault="00213719" w:rsidP="00DE2DA1">
      <w:pPr>
        <w:contextualSpacing/>
        <w:rPr>
          <w:rFonts w:ascii="Tahoma" w:hAnsi="Tahoma" w:cs="Tahoma"/>
          <w:sz w:val="22"/>
          <w:szCs w:val="22"/>
        </w:rPr>
      </w:pPr>
    </w:p>
    <w:p w:rsidR="00A31EA9" w:rsidRDefault="00213719">
      <w:pPr>
        <w:numPr>
          <w:ilvl w:val="0"/>
          <w:numId w:val="61"/>
        </w:numPr>
        <w:contextualSpacing/>
        <w:rPr>
          <w:rFonts w:ascii="Tahoma" w:hAnsi="Tahoma" w:cs="Tahoma"/>
          <w:sz w:val="22"/>
          <w:szCs w:val="22"/>
        </w:rPr>
      </w:pPr>
      <w:r w:rsidRPr="0024386B">
        <w:rPr>
          <w:rFonts w:ascii="Tahoma" w:hAnsi="Tahoma" w:cs="Tahoma"/>
          <w:sz w:val="22"/>
          <w:szCs w:val="22"/>
        </w:rPr>
        <w:t>Constructed wetlands are areas inundated by water for a sufficient time to support vegetation adap</w:t>
      </w:r>
      <w:r w:rsidR="00F23D0B">
        <w:rPr>
          <w:rFonts w:ascii="Tahoma" w:hAnsi="Tahoma" w:cs="Tahoma"/>
          <w:sz w:val="22"/>
          <w:szCs w:val="22"/>
        </w:rPr>
        <w:t>t</w:t>
      </w:r>
      <w:r w:rsidRPr="0024386B">
        <w:rPr>
          <w:rFonts w:ascii="Tahoma" w:hAnsi="Tahoma" w:cs="Tahoma"/>
          <w:sz w:val="22"/>
          <w:szCs w:val="22"/>
        </w:rPr>
        <w:t>ed for life in saturated soil conditions. Wetlands effectively filter sediment, nutrients, and some heavy metals from runoff waters.</w:t>
      </w:r>
    </w:p>
    <w:p w:rsidR="00F23D0B" w:rsidRDefault="00F23D0B" w:rsidP="00DE2DA1">
      <w:pPr>
        <w:contextualSpacing/>
        <w:rPr>
          <w:rFonts w:ascii="Tahoma" w:hAnsi="Tahoma" w:cs="Tahoma"/>
          <w:sz w:val="22"/>
          <w:szCs w:val="22"/>
        </w:rPr>
      </w:pPr>
    </w:p>
    <w:p w:rsidR="00213719" w:rsidRPr="0024386B" w:rsidRDefault="00213719" w:rsidP="00DE2DA1">
      <w:pPr>
        <w:contextualSpacing/>
        <w:rPr>
          <w:rFonts w:ascii="Tahoma" w:hAnsi="Tahoma" w:cs="Tahoma"/>
          <w:sz w:val="22"/>
          <w:szCs w:val="22"/>
        </w:rPr>
      </w:pPr>
      <w:r w:rsidRPr="0024386B">
        <w:rPr>
          <w:rFonts w:ascii="Tahoma" w:hAnsi="Tahoma" w:cs="Tahoma"/>
          <w:sz w:val="22"/>
          <w:szCs w:val="22"/>
        </w:rPr>
        <w:t>BMP Implementation Surveys conducted by the Arkansas Forestry Commission (AFC) indicate that practitioners should focus more attention on implementing forest road BMPs. Below are several BMPs developed by AFC.</w:t>
      </w:r>
    </w:p>
    <w:p w:rsidR="000A31EF" w:rsidRDefault="000A31EF" w:rsidP="00DE2DA1">
      <w:pPr>
        <w:contextualSpacing/>
        <w:rPr>
          <w:rFonts w:ascii="Tahoma" w:hAnsi="Tahoma" w:cs="Tahoma"/>
          <w:sz w:val="22"/>
          <w:szCs w:val="22"/>
        </w:rPr>
      </w:pPr>
    </w:p>
    <w:p w:rsidR="00213719" w:rsidRPr="000A31EF" w:rsidRDefault="00D812DC" w:rsidP="00DE2DA1">
      <w:pPr>
        <w:contextualSpacing/>
        <w:rPr>
          <w:rFonts w:ascii="Tahoma" w:hAnsi="Tahoma" w:cs="Tahoma"/>
          <w:b/>
          <w:sz w:val="22"/>
          <w:szCs w:val="22"/>
        </w:rPr>
      </w:pPr>
      <w:r w:rsidRPr="00D812DC">
        <w:rPr>
          <w:rFonts w:ascii="Tahoma" w:hAnsi="Tahoma" w:cs="Tahoma"/>
          <w:b/>
          <w:sz w:val="22"/>
          <w:szCs w:val="22"/>
        </w:rPr>
        <w:t>Road Location/Planning</w:t>
      </w:r>
    </w:p>
    <w:p w:rsidR="00213719" w:rsidRPr="0024386B" w:rsidRDefault="00213719" w:rsidP="00DE2DA1">
      <w:pPr>
        <w:contextualSpacing/>
        <w:rPr>
          <w:rFonts w:ascii="Tahoma" w:hAnsi="Tahoma" w:cs="Tahoma"/>
          <w:sz w:val="22"/>
          <w:szCs w:val="22"/>
        </w:rPr>
      </w:pPr>
      <w:r w:rsidRPr="0024386B">
        <w:rPr>
          <w:rFonts w:ascii="Tahoma" w:hAnsi="Tahoma" w:cs="Tahoma"/>
          <w:sz w:val="22"/>
          <w:szCs w:val="22"/>
        </w:rPr>
        <w:t xml:space="preserve">Use soil surveys, topographic maps, aerial photographs, or site visits to plan road locations to protect water quality. Design roads to minimize stream crossings. Where stream crossings are required, cross at right angles to the stream, locate roads along the contour or along the crest of long ridges and maintain sufficient distance between the road and the Streamside Management Zones (SMZs) to allow right-of-way maintenance. </w:t>
      </w:r>
    </w:p>
    <w:p w:rsidR="00213719" w:rsidRPr="0024386B" w:rsidRDefault="00213719" w:rsidP="00DE2DA1">
      <w:pPr>
        <w:contextualSpacing/>
        <w:rPr>
          <w:rFonts w:ascii="Tahoma" w:hAnsi="Tahoma" w:cs="Tahoma"/>
          <w:sz w:val="22"/>
          <w:szCs w:val="22"/>
        </w:rPr>
      </w:pPr>
      <w:r w:rsidRPr="0024386B">
        <w:rPr>
          <w:rFonts w:ascii="Tahoma" w:hAnsi="Tahoma" w:cs="Tahoma"/>
          <w:sz w:val="22"/>
          <w:szCs w:val="22"/>
        </w:rPr>
        <w:t xml:space="preserve"> </w:t>
      </w:r>
    </w:p>
    <w:p w:rsidR="00213719" w:rsidRPr="000A31EF" w:rsidRDefault="00D812DC" w:rsidP="00DE2DA1">
      <w:pPr>
        <w:contextualSpacing/>
        <w:rPr>
          <w:rFonts w:ascii="Tahoma" w:hAnsi="Tahoma" w:cs="Tahoma"/>
          <w:b/>
          <w:sz w:val="22"/>
          <w:szCs w:val="22"/>
        </w:rPr>
      </w:pPr>
      <w:r w:rsidRPr="00D812DC">
        <w:rPr>
          <w:rFonts w:ascii="Tahoma" w:hAnsi="Tahoma" w:cs="Tahoma"/>
          <w:b/>
          <w:sz w:val="22"/>
          <w:szCs w:val="22"/>
        </w:rPr>
        <w:lastRenderedPageBreak/>
        <w:t>Road Construction</w:t>
      </w:r>
    </w:p>
    <w:p w:rsidR="00213719" w:rsidRPr="0024386B" w:rsidRDefault="00213719" w:rsidP="00DE2DA1">
      <w:pPr>
        <w:contextualSpacing/>
        <w:rPr>
          <w:rFonts w:ascii="Tahoma" w:hAnsi="Tahoma" w:cs="Tahoma"/>
          <w:sz w:val="22"/>
          <w:szCs w:val="22"/>
        </w:rPr>
      </w:pPr>
      <w:r w:rsidRPr="0024386B">
        <w:rPr>
          <w:rFonts w:ascii="Tahoma" w:hAnsi="Tahoma" w:cs="Tahoma"/>
          <w:sz w:val="22"/>
          <w:szCs w:val="22"/>
        </w:rPr>
        <w:t xml:space="preserve">Use at least the minimum design standard that provides a road sufficient to carry the anticipated traffic load with minimum environmental damage. Remove timber from rights-of-way and deck it outside SMZs. Design roads no wider than necessary. Balance cuts and fills to minimize excess excavated material. Place </w:t>
      </w:r>
      <w:proofErr w:type="spellStart"/>
      <w:r w:rsidRPr="0024386B">
        <w:rPr>
          <w:rFonts w:ascii="Tahoma" w:hAnsi="Tahoma" w:cs="Tahoma"/>
          <w:sz w:val="22"/>
          <w:szCs w:val="22"/>
        </w:rPr>
        <w:t>sidecast</w:t>
      </w:r>
      <w:proofErr w:type="spellEnd"/>
      <w:r w:rsidRPr="0024386B">
        <w:rPr>
          <w:rFonts w:ascii="Tahoma" w:hAnsi="Tahoma" w:cs="Tahoma"/>
          <w:sz w:val="22"/>
          <w:szCs w:val="22"/>
        </w:rPr>
        <w:t xml:space="preserve"> or fill material above the ordinary </w:t>
      </w:r>
      <w:proofErr w:type="spellStart"/>
      <w:r w:rsidRPr="0024386B">
        <w:rPr>
          <w:rFonts w:ascii="Tahoma" w:hAnsi="Tahoma" w:cs="Tahoma"/>
          <w:sz w:val="22"/>
          <w:szCs w:val="22"/>
        </w:rPr>
        <w:t>highwater</w:t>
      </w:r>
      <w:proofErr w:type="spellEnd"/>
      <w:r w:rsidRPr="0024386B">
        <w:rPr>
          <w:rFonts w:ascii="Tahoma" w:hAnsi="Tahoma" w:cs="Tahoma"/>
          <w:sz w:val="22"/>
          <w:szCs w:val="22"/>
        </w:rPr>
        <w:t xml:space="preserve"> mark of any stream except where necessary to stabilize stream crossings. Plan and conduct work so that water quality is protected during heavy rain. When needed, use seeding and mulching in a timely manner to reduce erosion.</w:t>
      </w:r>
      <w:r w:rsidR="000A31EF">
        <w:rPr>
          <w:rFonts w:ascii="Tahoma" w:hAnsi="Tahoma" w:cs="Tahoma"/>
          <w:sz w:val="22"/>
          <w:szCs w:val="22"/>
        </w:rPr>
        <w:t xml:space="preserve"> </w:t>
      </w:r>
      <w:r w:rsidRPr="0024386B">
        <w:rPr>
          <w:rFonts w:ascii="Tahoma" w:hAnsi="Tahoma" w:cs="Tahoma"/>
          <w:sz w:val="22"/>
          <w:szCs w:val="22"/>
        </w:rPr>
        <w:t xml:space="preserve">Implement appropriate BMPs during road construction. </w:t>
      </w:r>
    </w:p>
    <w:p w:rsidR="00213719" w:rsidRPr="0024386B" w:rsidRDefault="00213719" w:rsidP="00DE2DA1">
      <w:pPr>
        <w:contextualSpacing/>
        <w:rPr>
          <w:rFonts w:ascii="Tahoma" w:hAnsi="Tahoma" w:cs="Tahoma"/>
          <w:sz w:val="22"/>
          <w:szCs w:val="22"/>
        </w:rPr>
        <w:sectPr w:rsidR="00213719" w:rsidRPr="0024386B" w:rsidSect="00DE2DA1">
          <w:type w:val="continuous"/>
          <w:pgSz w:w="12240" w:h="15840" w:code="1"/>
          <w:pgMar w:top="1440" w:right="1800" w:bottom="1440" w:left="1800" w:header="720" w:footer="720" w:gutter="0"/>
          <w:cols w:space="720"/>
          <w:noEndnote/>
          <w:docGrid w:linePitch="360"/>
        </w:sectPr>
      </w:pPr>
    </w:p>
    <w:p w:rsidR="00213719" w:rsidRPr="0024386B" w:rsidRDefault="00213719" w:rsidP="00DE2DA1">
      <w:pPr>
        <w:contextualSpacing/>
        <w:rPr>
          <w:rFonts w:ascii="Tahoma" w:hAnsi="Tahoma" w:cs="Tahoma"/>
          <w:sz w:val="22"/>
          <w:szCs w:val="22"/>
        </w:rPr>
      </w:pPr>
    </w:p>
    <w:p w:rsidR="00213719" w:rsidRPr="0024386B" w:rsidRDefault="00213719" w:rsidP="00DE2DA1">
      <w:pPr>
        <w:contextualSpacing/>
        <w:rPr>
          <w:rFonts w:ascii="Tahoma" w:hAnsi="Tahoma" w:cs="Tahoma"/>
          <w:sz w:val="22"/>
          <w:szCs w:val="22"/>
        </w:rPr>
      </w:pPr>
      <w:r w:rsidRPr="0024386B">
        <w:rPr>
          <w:rFonts w:ascii="Tahoma" w:hAnsi="Tahoma" w:cs="Tahoma"/>
          <w:sz w:val="22"/>
          <w:szCs w:val="22"/>
        </w:rPr>
        <w:t xml:space="preserve">Out-slope the entire width of the road where road gradient and soil type permit. Use cross drainage on in-sloped or crowned roads to limit travel distance of runoff water. Where roads are in-sloped or crowned and gradients begin to exceed 2 percent for more than 200 feet, broad-based dips or rolling dips should be placed within the first 25 feet of the upgrade. </w:t>
      </w:r>
    </w:p>
    <w:p w:rsidR="00213719" w:rsidRPr="0024386B" w:rsidRDefault="00213719" w:rsidP="00DE2DA1">
      <w:pPr>
        <w:contextualSpacing/>
        <w:rPr>
          <w:rFonts w:ascii="Tahoma" w:hAnsi="Tahoma" w:cs="Tahoma"/>
          <w:sz w:val="22"/>
          <w:szCs w:val="22"/>
        </w:rPr>
      </w:pPr>
      <w:r w:rsidRPr="0024386B">
        <w:rPr>
          <w:rFonts w:ascii="Tahoma" w:hAnsi="Tahoma" w:cs="Tahoma"/>
          <w:sz w:val="22"/>
          <w:szCs w:val="22"/>
        </w:rPr>
        <w:t xml:space="preserve"> </w:t>
      </w:r>
    </w:p>
    <w:p w:rsidR="00213719" w:rsidRPr="0024386B" w:rsidRDefault="00213719" w:rsidP="00DE2DA1">
      <w:pPr>
        <w:contextualSpacing/>
        <w:rPr>
          <w:rFonts w:ascii="Tahoma" w:hAnsi="Tahoma" w:cs="Tahoma"/>
          <w:sz w:val="22"/>
          <w:szCs w:val="22"/>
        </w:rPr>
      </w:pPr>
      <w:r w:rsidRPr="0024386B">
        <w:rPr>
          <w:rFonts w:ascii="Tahoma" w:hAnsi="Tahoma" w:cs="Tahoma"/>
          <w:sz w:val="22"/>
          <w:szCs w:val="22"/>
        </w:rPr>
        <w:t xml:space="preserve">Road bank cuts normally should not exceed five feet in height, should be sloped, and the soil stabilized to prevent erosion. Cuts may need to be fertilized, limed, seeded, and mulched to establish cover. </w:t>
      </w:r>
    </w:p>
    <w:p w:rsidR="00213719" w:rsidRPr="0024386B" w:rsidRDefault="00213719" w:rsidP="00DE2DA1">
      <w:pPr>
        <w:contextualSpacing/>
        <w:rPr>
          <w:rFonts w:ascii="Tahoma" w:hAnsi="Tahoma" w:cs="Tahoma"/>
          <w:sz w:val="22"/>
          <w:szCs w:val="22"/>
        </w:rPr>
      </w:pPr>
      <w:r w:rsidRPr="0024386B">
        <w:rPr>
          <w:rFonts w:ascii="Tahoma" w:hAnsi="Tahoma" w:cs="Tahoma"/>
          <w:sz w:val="22"/>
          <w:szCs w:val="22"/>
        </w:rPr>
        <w:t xml:space="preserve"> </w:t>
      </w:r>
    </w:p>
    <w:p w:rsidR="00213719" w:rsidRPr="000A31EF" w:rsidRDefault="00D812DC" w:rsidP="00DE2DA1">
      <w:pPr>
        <w:contextualSpacing/>
        <w:rPr>
          <w:rFonts w:ascii="Tahoma" w:hAnsi="Tahoma" w:cs="Tahoma"/>
          <w:b/>
          <w:sz w:val="22"/>
          <w:szCs w:val="22"/>
        </w:rPr>
      </w:pPr>
      <w:r w:rsidRPr="00D812DC">
        <w:rPr>
          <w:rFonts w:ascii="Tahoma" w:hAnsi="Tahoma" w:cs="Tahoma"/>
          <w:b/>
          <w:sz w:val="22"/>
          <w:szCs w:val="22"/>
        </w:rPr>
        <w:t>Road Maintenance</w:t>
      </w:r>
    </w:p>
    <w:p w:rsidR="00213719" w:rsidRPr="0024386B" w:rsidRDefault="00213719" w:rsidP="00DE2DA1">
      <w:pPr>
        <w:contextualSpacing/>
        <w:rPr>
          <w:rFonts w:ascii="Tahoma" w:hAnsi="Tahoma" w:cs="Tahoma"/>
          <w:sz w:val="22"/>
          <w:szCs w:val="22"/>
        </w:rPr>
      </w:pPr>
      <w:r w:rsidRPr="0024386B">
        <w:rPr>
          <w:rFonts w:ascii="Tahoma" w:hAnsi="Tahoma" w:cs="Tahoma"/>
          <w:sz w:val="22"/>
          <w:szCs w:val="22"/>
        </w:rPr>
        <w:t xml:space="preserve">Crown or out-slope the road surface to disperse surface runoff and minimize erosion of the roadbed. Keep wing ditches free of blockages and keep culverts open and clean to allow unrestricted passage of water. </w:t>
      </w:r>
      <w:proofErr w:type="spellStart"/>
      <w:r w:rsidRPr="0024386B">
        <w:rPr>
          <w:rFonts w:ascii="Tahoma" w:hAnsi="Tahoma" w:cs="Tahoma"/>
          <w:sz w:val="22"/>
          <w:szCs w:val="22"/>
        </w:rPr>
        <w:t>Revegetate</w:t>
      </w:r>
      <w:proofErr w:type="spellEnd"/>
      <w:r w:rsidRPr="0024386B">
        <w:rPr>
          <w:rFonts w:ascii="Tahoma" w:hAnsi="Tahoma" w:cs="Tahoma"/>
          <w:sz w:val="22"/>
          <w:szCs w:val="22"/>
        </w:rPr>
        <w:t xml:space="preserve"> or stabilize erodible areas where natural vegetation is not sufficient to stabilize the soil. Minimize traffic on roads during wet conditions. Consider using </w:t>
      </w:r>
      <w:proofErr w:type="spellStart"/>
      <w:r w:rsidRPr="0024386B">
        <w:rPr>
          <w:rFonts w:ascii="Tahoma" w:hAnsi="Tahoma" w:cs="Tahoma"/>
          <w:sz w:val="22"/>
          <w:szCs w:val="22"/>
        </w:rPr>
        <w:t>geomat</w:t>
      </w:r>
      <w:proofErr w:type="spellEnd"/>
      <w:r w:rsidRPr="0024386B">
        <w:rPr>
          <w:rFonts w:ascii="Tahoma" w:hAnsi="Tahoma" w:cs="Tahoma"/>
          <w:sz w:val="22"/>
          <w:szCs w:val="22"/>
        </w:rPr>
        <w:t xml:space="preserve"> or rock to reduce road damage. Periodically inspect roads to see if BMPs remain effective. Re</w:t>
      </w:r>
      <w:r w:rsidR="003D4AF8">
        <w:rPr>
          <w:rFonts w:ascii="Tahoma" w:hAnsi="Tahoma" w:cs="Tahoma"/>
          <w:sz w:val="22"/>
          <w:szCs w:val="22"/>
        </w:rPr>
        <w:t>-</w:t>
      </w:r>
      <w:r w:rsidRPr="0024386B">
        <w:rPr>
          <w:rFonts w:ascii="Tahoma" w:hAnsi="Tahoma" w:cs="Tahoma"/>
          <w:sz w:val="22"/>
          <w:szCs w:val="22"/>
        </w:rPr>
        <w:t xml:space="preserve">establish vegetation as needed. Minimize traffic following maintenance work on sensitive road sections to allow them to stabilize. Keep roads free of obstructions to allow free flow of water from the road to the forest floor. Rework roads if road conditions deteriorate and may harm water quality. </w:t>
      </w:r>
    </w:p>
    <w:p w:rsidR="00213719" w:rsidRPr="0024386B" w:rsidRDefault="00213719" w:rsidP="00DE2DA1">
      <w:pPr>
        <w:contextualSpacing/>
        <w:rPr>
          <w:rFonts w:ascii="Tahoma" w:hAnsi="Tahoma" w:cs="Tahoma"/>
          <w:sz w:val="22"/>
          <w:szCs w:val="22"/>
        </w:rPr>
      </w:pPr>
      <w:r w:rsidRPr="0024386B">
        <w:rPr>
          <w:rFonts w:ascii="Tahoma" w:hAnsi="Tahoma" w:cs="Tahoma"/>
          <w:sz w:val="22"/>
          <w:szCs w:val="22"/>
        </w:rPr>
        <w:t xml:space="preserve"> </w:t>
      </w:r>
    </w:p>
    <w:p w:rsidR="00213719" w:rsidRPr="003D4AF8" w:rsidRDefault="00D812DC" w:rsidP="00DE2DA1">
      <w:pPr>
        <w:contextualSpacing/>
        <w:rPr>
          <w:rFonts w:ascii="Tahoma" w:hAnsi="Tahoma" w:cs="Tahoma"/>
          <w:b/>
          <w:sz w:val="22"/>
          <w:szCs w:val="22"/>
        </w:rPr>
      </w:pPr>
      <w:r w:rsidRPr="00D812DC">
        <w:rPr>
          <w:rFonts w:ascii="Tahoma" w:hAnsi="Tahoma" w:cs="Tahoma"/>
          <w:b/>
          <w:sz w:val="22"/>
          <w:szCs w:val="22"/>
        </w:rPr>
        <w:t xml:space="preserve">Road Drainage </w:t>
      </w:r>
    </w:p>
    <w:p w:rsidR="00213719" w:rsidRPr="0024386B" w:rsidRDefault="00213719" w:rsidP="0061322E">
      <w:pPr>
        <w:contextualSpacing/>
        <w:rPr>
          <w:rFonts w:ascii="Tahoma" w:hAnsi="Tahoma" w:cs="Tahoma"/>
          <w:sz w:val="22"/>
          <w:szCs w:val="22"/>
        </w:rPr>
      </w:pPr>
      <w:r w:rsidRPr="0024386B">
        <w:rPr>
          <w:rFonts w:ascii="Tahoma" w:hAnsi="Tahoma" w:cs="Tahoma"/>
          <w:sz w:val="22"/>
          <w:szCs w:val="22"/>
        </w:rPr>
        <w:t xml:space="preserve">Ensure good road drainage with a combination of properly constructed and spaced wing ditches, broad-based dips, rolling dips, culverts, and bridges. Wing ditches should be constructed so water will be dispersed and not cut channels across the SMZ. </w:t>
      </w:r>
      <w:proofErr w:type="gramStart"/>
      <w:r w:rsidRPr="0024386B">
        <w:rPr>
          <w:rFonts w:ascii="Tahoma" w:hAnsi="Tahoma" w:cs="Tahoma"/>
          <w:sz w:val="22"/>
          <w:szCs w:val="22"/>
        </w:rPr>
        <w:t>At cross drains (culverts or dips)</w:t>
      </w:r>
      <w:r w:rsidR="003D4AF8">
        <w:rPr>
          <w:rFonts w:ascii="Tahoma" w:hAnsi="Tahoma" w:cs="Tahoma"/>
          <w:sz w:val="22"/>
          <w:szCs w:val="22"/>
        </w:rPr>
        <w:t>,</w:t>
      </w:r>
      <w:r w:rsidRPr="0024386B">
        <w:rPr>
          <w:rFonts w:ascii="Tahoma" w:hAnsi="Tahoma" w:cs="Tahoma"/>
          <w:sz w:val="22"/>
          <w:szCs w:val="22"/>
        </w:rPr>
        <w:t xml:space="preserve"> install rip-rap or other devices at outlets to absorb and spread water.</w:t>
      </w:r>
      <w:proofErr w:type="gramEnd"/>
      <w:r w:rsidRPr="0024386B">
        <w:rPr>
          <w:rFonts w:ascii="Tahoma" w:hAnsi="Tahoma" w:cs="Tahoma"/>
          <w:sz w:val="22"/>
          <w:szCs w:val="22"/>
        </w:rPr>
        <w:t xml:space="preserve"> Use brush barriers or check dams along road fill areas or other sensitive areas. Install ditches, culverts, cross drains, and wing ditches at low points in the road. Use crowning, ditching, culverts, and/or out-sloping to drain roads naturally</w:t>
      </w:r>
      <w:r w:rsidR="003D4AF8">
        <w:rPr>
          <w:rFonts w:ascii="Tahoma" w:hAnsi="Tahoma" w:cs="Tahoma"/>
          <w:sz w:val="22"/>
          <w:szCs w:val="22"/>
        </w:rPr>
        <w:t xml:space="preserve">. </w:t>
      </w:r>
      <w:r w:rsidRPr="0024386B">
        <w:rPr>
          <w:rFonts w:ascii="Tahoma" w:hAnsi="Tahoma" w:cs="Tahoma"/>
          <w:sz w:val="22"/>
          <w:szCs w:val="22"/>
        </w:rPr>
        <w:t xml:space="preserve">Provide cross drainage on temporary roads. Provide out-fall protection if cross drains, relief culverts, and wing ditches discharge onto erodible soils or over erodible fill slopes. Use diversion or wing ditches wherever possible to carry road drainage water onto the </w:t>
      </w:r>
      <w:proofErr w:type="gramStart"/>
      <w:r w:rsidRPr="0024386B">
        <w:rPr>
          <w:rFonts w:ascii="Tahoma" w:hAnsi="Tahoma" w:cs="Tahoma"/>
          <w:sz w:val="22"/>
          <w:szCs w:val="22"/>
        </w:rPr>
        <w:t>undisturbed</w:t>
      </w:r>
      <w:proofErr w:type="gramEnd"/>
      <w:r w:rsidRPr="0024386B">
        <w:rPr>
          <w:rFonts w:ascii="Tahoma" w:hAnsi="Tahoma" w:cs="Tahoma"/>
          <w:sz w:val="22"/>
          <w:szCs w:val="22"/>
        </w:rPr>
        <w:t xml:space="preserve"> forest floor. Use adequate sized culverts to carry the anticipated flow of</w:t>
      </w:r>
      <w:r w:rsidR="003D4AF8">
        <w:rPr>
          <w:rFonts w:ascii="Tahoma" w:hAnsi="Tahoma" w:cs="Tahoma"/>
          <w:sz w:val="22"/>
          <w:szCs w:val="22"/>
        </w:rPr>
        <w:t xml:space="preserve"> </w:t>
      </w:r>
      <w:r w:rsidRPr="0024386B">
        <w:rPr>
          <w:rFonts w:ascii="Tahoma" w:hAnsi="Tahoma" w:cs="Tahoma"/>
          <w:sz w:val="22"/>
          <w:szCs w:val="22"/>
        </w:rPr>
        <w:t>water</w:t>
      </w:r>
      <w:r w:rsidR="003D4AF8">
        <w:rPr>
          <w:rFonts w:ascii="Tahoma" w:hAnsi="Tahoma" w:cs="Tahoma"/>
          <w:sz w:val="22"/>
          <w:szCs w:val="22"/>
        </w:rPr>
        <w:t>.</w:t>
      </w:r>
      <w:r w:rsidRPr="0024386B">
        <w:rPr>
          <w:rFonts w:ascii="Tahoma" w:hAnsi="Tahoma" w:cs="Tahoma"/>
          <w:sz w:val="22"/>
          <w:szCs w:val="22"/>
        </w:rPr>
        <w:t xml:space="preserve"> </w:t>
      </w:r>
    </w:p>
    <w:p w:rsidR="00213719" w:rsidRPr="0024386B" w:rsidRDefault="00213719" w:rsidP="00DE2DA1">
      <w:pPr>
        <w:contextualSpacing/>
        <w:rPr>
          <w:rFonts w:ascii="Tahoma" w:hAnsi="Tahoma" w:cs="Tahoma"/>
          <w:sz w:val="22"/>
          <w:szCs w:val="22"/>
        </w:rPr>
      </w:pPr>
      <w:r w:rsidRPr="0024386B">
        <w:rPr>
          <w:rFonts w:ascii="Tahoma" w:hAnsi="Tahoma" w:cs="Tahoma"/>
          <w:sz w:val="22"/>
          <w:szCs w:val="22"/>
        </w:rPr>
        <w:t xml:space="preserve"> </w:t>
      </w:r>
    </w:p>
    <w:p w:rsidR="00213719" w:rsidRPr="0024386B" w:rsidRDefault="00213719" w:rsidP="00DE2DA1">
      <w:pPr>
        <w:contextualSpacing/>
        <w:rPr>
          <w:rFonts w:ascii="Tahoma" w:hAnsi="Tahoma" w:cs="Tahoma"/>
          <w:sz w:val="22"/>
          <w:szCs w:val="22"/>
        </w:rPr>
      </w:pPr>
      <w:r w:rsidRPr="0024386B">
        <w:rPr>
          <w:rFonts w:ascii="Tahoma" w:hAnsi="Tahoma" w:cs="Tahoma"/>
          <w:sz w:val="22"/>
          <w:szCs w:val="22"/>
        </w:rPr>
        <w:t xml:space="preserve">A road grade of less than 10 percent is preferred. Changing grade frequently, with rolling or broad-based dips, protects water quality better than by using long, straight, continuous grades. On highly erodible soils, grades should not exceed 8 percent. Grades </w:t>
      </w:r>
      <w:r w:rsidRPr="0024386B">
        <w:rPr>
          <w:rFonts w:ascii="Tahoma" w:hAnsi="Tahoma" w:cs="Tahoma"/>
          <w:sz w:val="22"/>
          <w:szCs w:val="22"/>
        </w:rPr>
        <w:lastRenderedPageBreak/>
        <w:t>exceeding 8 percent for 150 feet may be acceptable as long as appropriate BMPs are implemented. Graveling the road surface can help maintain stability. Install water turnouts, broad-based dips</w:t>
      </w:r>
      <w:r w:rsidR="00F924D2">
        <w:rPr>
          <w:rFonts w:ascii="Tahoma" w:hAnsi="Tahoma" w:cs="Tahoma"/>
          <w:sz w:val="22"/>
          <w:szCs w:val="22"/>
        </w:rPr>
        <w:t>,</w:t>
      </w:r>
      <w:r w:rsidRPr="0024386B">
        <w:rPr>
          <w:rFonts w:ascii="Tahoma" w:hAnsi="Tahoma" w:cs="Tahoma"/>
          <w:sz w:val="22"/>
          <w:szCs w:val="22"/>
        </w:rPr>
        <w:t xml:space="preserve"> or rolling dips before a stream crossing to direct road runoff water into undisturbed areas of the SMZ. With the exception of stream crossings, roads should be located outside the SMZ. </w:t>
      </w:r>
    </w:p>
    <w:p w:rsidR="00213719" w:rsidRPr="0024386B" w:rsidRDefault="00213719" w:rsidP="00DE2DA1">
      <w:pPr>
        <w:contextualSpacing/>
        <w:rPr>
          <w:rFonts w:ascii="Tahoma" w:hAnsi="Tahoma" w:cs="Tahoma"/>
          <w:sz w:val="22"/>
          <w:szCs w:val="22"/>
        </w:rPr>
      </w:pPr>
    </w:p>
    <w:p w:rsidR="00213719" w:rsidRPr="00F924D2" w:rsidRDefault="00D812DC" w:rsidP="00DE2DA1">
      <w:pPr>
        <w:contextualSpacing/>
        <w:rPr>
          <w:rFonts w:ascii="Tahoma" w:hAnsi="Tahoma" w:cs="Tahoma"/>
          <w:b/>
          <w:sz w:val="22"/>
          <w:szCs w:val="22"/>
        </w:rPr>
      </w:pPr>
      <w:r w:rsidRPr="00D812DC">
        <w:rPr>
          <w:rFonts w:ascii="Tahoma" w:hAnsi="Tahoma" w:cs="Tahoma"/>
          <w:b/>
          <w:sz w:val="22"/>
          <w:szCs w:val="22"/>
        </w:rPr>
        <w:t xml:space="preserve">Broad-Based Dips </w:t>
      </w:r>
    </w:p>
    <w:p w:rsidR="00213719" w:rsidRPr="0024386B" w:rsidRDefault="00213719" w:rsidP="00DE2DA1">
      <w:pPr>
        <w:contextualSpacing/>
        <w:rPr>
          <w:rFonts w:ascii="Tahoma" w:hAnsi="Tahoma" w:cs="Tahoma"/>
          <w:sz w:val="22"/>
          <w:szCs w:val="22"/>
        </w:rPr>
      </w:pPr>
      <w:r w:rsidRPr="0024386B">
        <w:rPr>
          <w:rFonts w:ascii="Tahoma" w:hAnsi="Tahoma" w:cs="Tahoma"/>
          <w:sz w:val="22"/>
          <w:szCs w:val="22"/>
        </w:rPr>
        <w:t xml:space="preserve">Broad-based dips are recommended for roads with less than 10 percent grade. Installation should take place after basic clearing and grading for roadbed construction. An energy absorber such as rip-rap and, in some cases, a level area where the water </w:t>
      </w:r>
      <w:r w:rsidR="00F924D2">
        <w:rPr>
          <w:rFonts w:ascii="Tahoma" w:hAnsi="Tahoma" w:cs="Tahoma"/>
          <w:sz w:val="22"/>
          <w:szCs w:val="22"/>
        </w:rPr>
        <w:t>may</w:t>
      </w:r>
      <w:r w:rsidR="00F924D2" w:rsidRPr="0024386B">
        <w:rPr>
          <w:rFonts w:ascii="Tahoma" w:hAnsi="Tahoma" w:cs="Tahoma"/>
          <w:sz w:val="22"/>
          <w:szCs w:val="22"/>
        </w:rPr>
        <w:t xml:space="preserve"> </w:t>
      </w:r>
      <w:r w:rsidRPr="0024386B">
        <w:rPr>
          <w:rFonts w:ascii="Tahoma" w:hAnsi="Tahoma" w:cs="Tahoma"/>
          <w:sz w:val="22"/>
          <w:szCs w:val="22"/>
        </w:rPr>
        <w:t xml:space="preserve">spread, </w:t>
      </w:r>
      <w:r w:rsidR="00F924D2">
        <w:rPr>
          <w:rFonts w:ascii="Tahoma" w:hAnsi="Tahoma" w:cs="Tahoma"/>
          <w:sz w:val="22"/>
          <w:szCs w:val="22"/>
        </w:rPr>
        <w:t>can</w:t>
      </w:r>
      <w:r w:rsidR="00F924D2" w:rsidRPr="0024386B">
        <w:rPr>
          <w:rFonts w:ascii="Tahoma" w:hAnsi="Tahoma" w:cs="Tahoma"/>
          <w:sz w:val="22"/>
          <w:szCs w:val="22"/>
        </w:rPr>
        <w:t xml:space="preserve"> </w:t>
      </w:r>
      <w:r w:rsidRPr="0024386B">
        <w:rPr>
          <w:rFonts w:ascii="Tahoma" w:hAnsi="Tahoma" w:cs="Tahoma"/>
          <w:sz w:val="22"/>
          <w:szCs w:val="22"/>
        </w:rPr>
        <w:t xml:space="preserve">be installed at </w:t>
      </w:r>
      <w:proofErr w:type="gramStart"/>
      <w:r w:rsidRPr="0024386B">
        <w:rPr>
          <w:rFonts w:ascii="Tahoma" w:hAnsi="Tahoma" w:cs="Tahoma"/>
          <w:sz w:val="22"/>
          <w:szCs w:val="22"/>
        </w:rPr>
        <w:t>the out-fall</w:t>
      </w:r>
      <w:proofErr w:type="gramEnd"/>
      <w:r w:rsidRPr="0024386B">
        <w:rPr>
          <w:rFonts w:ascii="Tahoma" w:hAnsi="Tahoma" w:cs="Tahoma"/>
          <w:sz w:val="22"/>
          <w:szCs w:val="22"/>
        </w:rPr>
        <w:t xml:space="preserve"> of the dip to reduce water velocity. On some soils the dip and reverse grade section may require bedding with crushed stone to avoid rutting the road surface. Broad-based dips should be placed cross the road in the direction of water flow. Broad-based dips are not recommended for constantly flowing water. </w:t>
      </w:r>
    </w:p>
    <w:p w:rsidR="00213719" w:rsidRPr="0024386B" w:rsidRDefault="00213719" w:rsidP="00DE2DA1">
      <w:pPr>
        <w:contextualSpacing/>
        <w:rPr>
          <w:rFonts w:ascii="Tahoma" w:hAnsi="Tahoma" w:cs="Tahoma"/>
          <w:sz w:val="22"/>
          <w:szCs w:val="22"/>
        </w:rPr>
      </w:pPr>
      <w:r w:rsidRPr="0024386B">
        <w:rPr>
          <w:rFonts w:ascii="Tahoma" w:hAnsi="Tahoma" w:cs="Tahoma"/>
          <w:sz w:val="22"/>
          <w:szCs w:val="22"/>
        </w:rPr>
        <w:t xml:space="preserve"> </w:t>
      </w:r>
    </w:p>
    <w:p w:rsidR="00213719" w:rsidRPr="00F924D2" w:rsidRDefault="00D812DC" w:rsidP="00DE2DA1">
      <w:pPr>
        <w:contextualSpacing/>
        <w:rPr>
          <w:rFonts w:ascii="Tahoma" w:hAnsi="Tahoma" w:cs="Tahoma"/>
          <w:b/>
          <w:sz w:val="22"/>
          <w:szCs w:val="22"/>
        </w:rPr>
      </w:pPr>
      <w:r w:rsidRPr="00D812DC">
        <w:rPr>
          <w:rFonts w:ascii="Tahoma" w:hAnsi="Tahoma" w:cs="Tahoma"/>
          <w:b/>
          <w:sz w:val="22"/>
          <w:szCs w:val="22"/>
        </w:rPr>
        <w:t>Rolling Dips</w:t>
      </w:r>
    </w:p>
    <w:p w:rsidR="00213719" w:rsidRPr="0024386B" w:rsidRDefault="00213719" w:rsidP="00DE2DA1">
      <w:pPr>
        <w:contextualSpacing/>
        <w:rPr>
          <w:rFonts w:ascii="Tahoma" w:hAnsi="Tahoma" w:cs="Tahoma"/>
          <w:sz w:val="22"/>
          <w:szCs w:val="22"/>
        </w:rPr>
      </w:pPr>
      <w:r w:rsidRPr="0024386B">
        <w:rPr>
          <w:rFonts w:ascii="Tahoma" w:hAnsi="Tahoma" w:cs="Tahoma"/>
          <w:sz w:val="22"/>
          <w:szCs w:val="22"/>
        </w:rPr>
        <w:t xml:space="preserve">Rolling dips are a cross between water bars and broad-based dips. Like broad-based dips, they have a reverse grade (except it is shorter) and they tip water off the road. Like water bars, they may also rely on a mound of soil at the downhill side. Rolling dips can be used on haul roads having a slope of 10 percent and greater. </w:t>
      </w:r>
    </w:p>
    <w:p w:rsidR="00213719" w:rsidRPr="0024386B" w:rsidRDefault="00213719" w:rsidP="00DE2DA1">
      <w:pPr>
        <w:contextualSpacing/>
        <w:rPr>
          <w:rFonts w:ascii="Tahoma" w:hAnsi="Tahoma" w:cs="Tahoma"/>
          <w:sz w:val="22"/>
          <w:szCs w:val="22"/>
        </w:rPr>
      </w:pPr>
      <w:r w:rsidRPr="0024386B">
        <w:rPr>
          <w:rFonts w:ascii="Tahoma" w:hAnsi="Tahoma" w:cs="Tahoma"/>
          <w:sz w:val="22"/>
          <w:szCs w:val="22"/>
        </w:rPr>
        <w:t xml:space="preserve"> </w:t>
      </w:r>
    </w:p>
    <w:p w:rsidR="00213719" w:rsidRPr="0024386B" w:rsidRDefault="00213719" w:rsidP="00DE2DA1">
      <w:pPr>
        <w:contextualSpacing/>
        <w:rPr>
          <w:rFonts w:ascii="Tahoma" w:hAnsi="Tahoma" w:cs="Tahoma"/>
          <w:sz w:val="22"/>
          <w:szCs w:val="22"/>
        </w:rPr>
      </w:pPr>
      <w:r w:rsidRPr="0024386B">
        <w:rPr>
          <w:rFonts w:ascii="Tahoma" w:hAnsi="Tahoma" w:cs="Tahoma"/>
          <w:sz w:val="22"/>
          <w:szCs w:val="22"/>
        </w:rPr>
        <w:t>Rolling dips can be used after basic clearing and grading for roadbed construction after logging is completed. A 10</w:t>
      </w:r>
      <w:r w:rsidR="00F924D2">
        <w:rPr>
          <w:rFonts w:ascii="Tahoma" w:hAnsi="Tahoma" w:cs="Tahoma"/>
          <w:sz w:val="22"/>
          <w:szCs w:val="22"/>
        </w:rPr>
        <w:t>-</w:t>
      </w:r>
      <w:r w:rsidRPr="0024386B">
        <w:rPr>
          <w:rFonts w:ascii="Tahoma" w:hAnsi="Tahoma" w:cs="Tahoma"/>
          <w:sz w:val="22"/>
          <w:szCs w:val="22"/>
        </w:rPr>
        <w:t xml:space="preserve"> to 15-foot long, 3 to 8 percent reverse grade is constructed into the roadbed by cutting from upgrade to the dip location and then using cut material to build the mound for the reverse grade. In hills, locate rolling dips to fit the terrain as much as possible. They should be spaced according to the slope of the planned roadbed. Rolling dips are not suitable for constantly flowing water. </w:t>
      </w:r>
    </w:p>
    <w:p w:rsidR="00213719" w:rsidRPr="0024386B" w:rsidRDefault="00213719" w:rsidP="00DE2DA1">
      <w:pPr>
        <w:contextualSpacing/>
        <w:rPr>
          <w:rFonts w:ascii="Tahoma" w:hAnsi="Tahoma" w:cs="Tahoma"/>
          <w:sz w:val="22"/>
          <w:szCs w:val="22"/>
        </w:rPr>
      </w:pPr>
      <w:r w:rsidRPr="0024386B">
        <w:rPr>
          <w:rFonts w:ascii="Tahoma" w:hAnsi="Tahoma" w:cs="Tahoma"/>
          <w:sz w:val="22"/>
          <w:szCs w:val="22"/>
        </w:rPr>
        <w:t xml:space="preserve"> </w:t>
      </w:r>
    </w:p>
    <w:p w:rsidR="00213719" w:rsidRPr="00F924D2" w:rsidRDefault="00D812DC" w:rsidP="00DE2DA1">
      <w:pPr>
        <w:contextualSpacing/>
        <w:rPr>
          <w:rFonts w:ascii="Tahoma" w:hAnsi="Tahoma" w:cs="Tahoma"/>
          <w:b/>
          <w:sz w:val="22"/>
          <w:szCs w:val="22"/>
        </w:rPr>
      </w:pPr>
      <w:r w:rsidRPr="00D812DC">
        <w:rPr>
          <w:rFonts w:ascii="Tahoma" w:hAnsi="Tahoma" w:cs="Tahoma"/>
          <w:b/>
          <w:sz w:val="22"/>
          <w:szCs w:val="22"/>
        </w:rPr>
        <w:t xml:space="preserve">Wing Ditches </w:t>
      </w:r>
    </w:p>
    <w:p w:rsidR="00213719" w:rsidRPr="0024386B" w:rsidRDefault="00213719" w:rsidP="00DE2DA1">
      <w:pPr>
        <w:contextualSpacing/>
        <w:rPr>
          <w:rFonts w:ascii="Tahoma" w:hAnsi="Tahoma" w:cs="Tahoma"/>
          <w:sz w:val="22"/>
          <w:szCs w:val="22"/>
        </w:rPr>
      </w:pPr>
      <w:r w:rsidRPr="0024386B">
        <w:rPr>
          <w:rFonts w:ascii="Tahoma" w:hAnsi="Tahoma" w:cs="Tahoma"/>
          <w:sz w:val="22"/>
          <w:szCs w:val="22"/>
        </w:rPr>
        <w:t xml:space="preserve">Wing ditches collect and direct road surface runoff from one or both sides of the road away from the roadway and into undisturbed areas. Wing ditches move water from roadside ditches and disperse it onto undisturbed areas adjacent to the road. </w:t>
      </w:r>
    </w:p>
    <w:p w:rsidR="00213719" w:rsidRPr="0024386B" w:rsidRDefault="00213719" w:rsidP="00DE2DA1">
      <w:pPr>
        <w:contextualSpacing/>
        <w:rPr>
          <w:rFonts w:ascii="Tahoma" w:hAnsi="Tahoma" w:cs="Tahoma"/>
          <w:sz w:val="22"/>
          <w:szCs w:val="22"/>
        </w:rPr>
      </w:pPr>
      <w:r w:rsidRPr="0024386B">
        <w:rPr>
          <w:rFonts w:ascii="Tahoma" w:hAnsi="Tahoma" w:cs="Tahoma"/>
          <w:sz w:val="22"/>
          <w:szCs w:val="22"/>
        </w:rPr>
        <w:t xml:space="preserve"> </w:t>
      </w:r>
    </w:p>
    <w:p w:rsidR="00213719" w:rsidRPr="00F924D2" w:rsidRDefault="00D812DC" w:rsidP="00DE2DA1">
      <w:pPr>
        <w:contextualSpacing/>
        <w:rPr>
          <w:rFonts w:ascii="Tahoma" w:hAnsi="Tahoma" w:cs="Tahoma"/>
          <w:b/>
          <w:sz w:val="22"/>
          <w:szCs w:val="22"/>
        </w:rPr>
      </w:pPr>
      <w:r w:rsidRPr="00D812DC">
        <w:rPr>
          <w:rFonts w:ascii="Tahoma" w:hAnsi="Tahoma" w:cs="Tahoma"/>
          <w:b/>
          <w:sz w:val="22"/>
          <w:szCs w:val="22"/>
        </w:rPr>
        <w:t xml:space="preserve">Pipe Culverts </w:t>
      </w:r>
    </w:p>
    <w:p w:rsidR="00213719" w:rsidRPr="0024386B" w:rsidRDefault="00213719" w:rsidP="00DE2DA1">
      <w:pPr>
        <w:contextualSpacing/>
        <w:rPr>
          <w:rFonts w:ascii="Tahoma" w:hAnsi="Tahoma" w:cs="Tahoma"/>
          <w:sz w:val="22"/>
          <w:szCs w:val="22"/>
        </w:rPr>
      </w:pPr>
      <w:r w:rsidRPr="0024386B">
        <w:rPr>
          <w:rFonts w:ascii="Tahoma" w:hAnsi="Tahoma" w:cs="Tahoma"/>
          <w:sz w:val="22"/>
          <w:szCs w:val="22"/>
        </w:rPr>
        <w:t xml:space="preserve">Road and stream crossing culverts collect and transmit water safely from side ditches, seeps, natural drains, or streams under haul roads and skid trails without eroding the drainage system or road surface. </w:t>
      </w:r>
    </w:p>
    <w:p w:rsidR="00213719" w:rsidRPr="0024386B" w:rsidRDefault="00213719" w:rsidP="00DE2DA1">
      <w:pPr>
        <w:contextualSpacing/>
        <w:rPr>
          <w:rFonts w:ascii="Tahoma" w:hAnsi="Tahoma" w:cs="Tahoma"/>
          <w:sz w:val="22"/>
          <w:szCs w:val="22"/>
        </w:rPr>
      </w:pPr>
      <w:r w:rsidRPr="0024386B">
        <w:rPr>
          <w:rFonts w:ascii="Tahoma" w:hAnsi="Tahoma" w:cs="Tahoma"/>
          <w:sz w:val="22"/>
          <w:szCs w:val="22"/>
        </w:rPr>
        <w:t xml:space="preserve"> </w:t>
      </w:r>
    </w:p>
    <w:p w:rsidR="00213719" w:rsidRPr="0024386B" w:rsidRDefault="00213719" w:rsidP="00DE2DA1">
      <w:pPr>
        <w:contextualSpacing/>
        <w:rPr>
          <w:rFonts w:ascii="Tahoma" w:hAnsi="Tahoma" w:cs="Tahoma"/>
          <w:sz w:val="22"/>
          <w:szCs w:val="22"/>
        </w:rPr>
      </w:pPr>
      <w:r w:rsidRPr="0024386B">
        <w:rPr>
          <w:rFonts w:ascii="Tahoma" w:hAnsi="Tahoma" w:cs="Tahoma"/>
          <w:sz w:val="22"/>
          <w:szCs w:val="22"/>
        </w:rPr>
        <w:t xml:space="preserve">The pipe should be long enough so both ends extend at least one foot beyond the side slope of fill material. Culverts should be designed to carry the anticipated flow. The culvert should be placed with a 1 </w:t>
      </w:r>
      <w:r w:rsidR="00F924D2">
        <w:rPr>
          <w:rFonts w:ascii="Tahoma" w:hAnsi="Tahoma" w:cs="Tahoma"/>
          <w:sz w:val="22"/>
          <w:szCs w:val="22"/>
        </w:rPr>
        <w:t>to</w:t>
      </w:r>
      <w:r w:rsidRPr="0024386B">
        <w:rPr>
          <w:rFonts w:ascii="Tahoma" w:hAnsi="Tahoma" w:cs="Tahoma"/>
          <w:sz w:val="22"/>
          <w:szCs w:val="22"/>
        </w:rPr>
        <w:t xml:space="preserve"> 2 percent downgrade to prevent clogging. Lay the bottom of the culvert as close as possible to the natural grade of the ground or drain. Provide erosion protection for culverts. Lay aggregate or other suitable material on approaches to fords, bridges, and culvert crossings if needed to ensure a stable roadbed approach and reduce sediment in the stream. Fill for temporary culverts can be washed rock. Washed rock may remain in the channel when the culvert is removed. Remove </w:t>
      </w:r>
      <w:r w:rsidRPr="0024386B">
        <w:rPr>
          <w:rFonts w:ascii="Tahoma" w:hAnsi="Tahoma" w:cs="Tahoma"/>
          <w:sz w:val="22"/>
          <w:szCs w:val="22"/>
        </w:rPr>
        <w:lastRenderedPageBreak/>
        <w:t xml:space="preserve">culverts, bridges, and fill material other than washed rock from temporary stream crossings upon completion of operations and return the crossing as close as possible to its original condition. Install erosion protection measures at the culvert outlet as needed to minimize downstream erosion. </w:t>
      </w:r>
    </w:p>
    <w:p w:rsidR="00213719" w:rsidRPr="0024386B" w:rsidRDefault="00213719" w:rsidP="00DE2DA1">
      <w:pPr>
        <w:contextualSpacing/>
        <w:rPr>
          <w:rFonts w:ascii="Tahoma" w:hAnsi="Tahoma" w:cs="Tahoma"/>
          <w:sz w:val="22"/>
          <w:szCs w:val="22"/>
        </w:rPr>
      </w:pPr>
      <w:r w:rsidRPr="0024386B">
        <w:rPr>
          <w:rFonts w:ascii="Tahoma" w:hAnsi="Tahoma" w:cs="Tahoma"/>
          <w:sz w:val="22"/>
          <w:szCs w:val="22"/>
        </w:rPr>
        <w:t xml:space="preserve"> </w:t>
      </w:r>
    </w:p>
    <w:p w:rsidR="00213719" w:rsidRPr="00F924D2" w:rsidRDefault="00D812DC" w:rsidP="00DE2DA1">
      <w:pPr>
        <w:contextualSpacing/>
        <w:rPr>
          <w:rFonts w:ascii="Tahoma" w:hAnsi="Tahoma" w:cs="Tahoma"/>
          <w:b/>
          <w:szCs w:val="22"/>
        </w:rPr>
      </w:pPr>
      <w:r w:rsidRPr="00D812DC">
        <w:rPr>
          <w:rFonts w:ascii="Tahoma" w:hAnsi="Tahoma" w:cs="Tahoma"/>
          <w:b/>
          <w:szCs w:val="22"/>
        </w:rPr>
        <w:t>Objectives and Milestones</w:t>
      </w:r>
    </w:p>
    <w:p w:rsidR="00213719" w:rsidRPr="0024386B" w:rsidRDefault="00213719" w:rsidP="00DE2DA1">
      <w:pPr>
        <w:contextualSpacing/>
        <w:rPr>
          <w:rFonts w:ascii="Tahoma" w:hAnsi="Tahoma" w:cs="Tahoma"/>
          <w:sz w:val="22"/>
          <w:szCs w:val="22"/>
        </w:rPr>
      </w:pPr>
      <w:proofErr w:type="gramStart"/>
      <w:r w:rsidRPr="0024386B">
        <w:rPr>
          <w:rFonts w:ascii="Tahoma" w:hAnsi="Tahoma" w:cs="Tahoma"/>
          <w:sz w:val="22"/>
          <w:szCs w:val="22"/>
        </w:rPr>
        <w:t>8(a).1.</w:t>
      </w:r>
      <w:proofErr w:type="gramEnd"/>
      <w:r w:rsidRPr="0024386B">
        <w:rPr>
          <w:rFonts w:ascii="Tahoma" w:hAnsi="Tahoma" w:cs="Tahoma"/>
          <w:sz w:val="22"/>
          <w:szCs w:val="22"/>
        </w:rPr>
        <w:t xml:space="preserve"> Reduce the impact that development and construction has on the state’s </w:t>
      </w:r>
      <w:proofErr w:type="spellStart"/>
      <w:r w:rsidRPr="0024386B">
        <w:rPr>
          <w:rFonts w:ascii="Tahoma" w:hAnsi="Tahoma" w:cs="Tahoma"/>
          <w:sz w:val="22"/>
          <w:szCs w:val="22"/>
        </w:rPr>
        <w:t>waterbodies</w:t>
      </w:r>
      <w:proofErr w:type="spellEnd"/>
      <w:r w:rsidRPr="0024386B">
        <w:rPr>
          <w:rFonts w:ascii="Tahoma" w:hAnsi="Tahoma" w:cs="Tahoma"/>
          <w:sz w:val="22"/>
          <w:szCs w:val="22"/>
        </w:rPr>
        <w:t>.</w:t>
      </w:r>
    </w:p>
    <w:p w:rsidR="00213719" w:rsidRPr="0024386B" w:rsidRDefault="00D812DC" w:rsidP="00DE2DA1">
      <w:pPr>
        <w:contextualSpacing/>
        <w:rPr>
          <w:rFonts w:ascii="Tahoma" w:hAnsi="Tahoma" w:cs="Tahoma"/>
          <w:sz w:val="22"/>
          <w:szCs w:val="22"/>
        </w:rPr>
      </w:pPr>
      <w:r w:rsidRPr="00D812DC">
        <w:rPr>
          <w:rFonts w:ascii="Tahoma" w:hAnsi="Tahoma" w:cs="Tahoma"/>
          <w:b/>
          <w:sz w:val="22"/>
          <w:szCs w:val="22"/>
        </w:rPr>
        <w:t>Timeline for Milestones:</w:t>
      </w:r>
      <w:r w:rsidR="00213719" w:rsidRPr="0024386B">
        <w:rPr>
          <w:rFonts w:ascii="Tahoma" w:hAnsi="Tahoma" w:cs="Tahoma"/>
          <w:sz w:val="22"/>
          <w:szCs w:val="22"/>
        </w:rPr>
        <w:t xml:space="preserve"> October 2011 – September 2016</w:t>
      </w:r>
    </w:p>
    <w:p w:rsidR="00213719" w:rsidRPr="0024386B" w:rsidRDefault="00213719" w:rsidP="00DE2DA1">
      <w:pPr>
        <w:contextualSpacing/>
        <w:rPr>
          <w:rFonts w:ascii="Tahoma" w:hAnsi="Tahoma" w:cs="Tahoma"/>
          <w:sz w:val="22"/>
          <w:szCs w:val="22"/>
        </w:rPr>
      </w:pPr>
    </w:p>
    <w:p w:rsidR="00213719" w:rsidRPr="0024386B" w:rsidRDefault="00213719" w:rsidP="00DE2DA1">
      <w:pPr>
        <w:contextualSpacing/>
        <w:rPr>
          <w:rFonts w:ascii="Tahoma" w:hAnsi="Tahoma" w:cs="Tahoma"/>
          <w:sz w:val="22"/>
          <w:szCs w:val="22"/>
        </w:rPr>
      </w:pPr>
      <w:proofErr w:type="gramStart"/>
      <w:r w:rsidRPr="0024386B">
        <w:rPr>
          <w:rFonts w:ascii="Tahoma" w:hAnsi="Tahoma" w:cs="Tahoma"/>
          <w:sz w:val="22"/>
          <w:szCs w:val="22"/>
        </w:rPr>
        <w:t>8(a).2.</w:t>
      </w:r>
      <w:proofErr w:type="gramEnd"/>
      <w:r w:rsidRPr="0024386B">
        <w:rPr>
          <w:rFonts w:ascii="Tahoma" w:hAnsi="Tahoma" w:cs="Tahoma"/>
          <w:sz w:val="22"/>
          <w:szCs w:val="22"/>
        </w:rPr>
        <w:t xml:space="preserve"> Continue to collaborate with the Arkansas State Highway and Transportation Department’s (AHTD) Environmental Division to ensure compliance with environmental laws, regulations, and policies</w:t>
      </w:r>
      <w:r w:rsidR="00911A53">
        <w:rPr>
          <w:rFonts w:ascii="Tahoma" w:hAnsi="Tahoma" w:cs="Tahoma"/>
          <w:sz w:val="22"/>
          <w:szCs w:val="22"/>
        </w:rPr>
        <w:t xml:space="preserve">. </w:t>
      </w:r>
    </w:p>
    <w:p w:rsidR="00213719" w:rsidRPr="0024386B" w:rsidRDefault="00D812DC" w:rsidP="00DE2DA1">
      <w:pPr>
        <w:contextualSpacing/>
        <w:rPr>
          <w:rFonts w:ascii="Tahoma" w:hAnsi="Tahoma" w:cs="Tahoma"/>
          <w:sz w:val="22"/>
          <w:szCs w:val="22"/>
        </w:rPr>
      </w:pPr>
      <w:r w:rsidRPr="00D812DC">
        <w:rPr>
          <w:rFonts w:ascii="Tahoma" w:hAnsi="Tahoma" w:cs="Tahoma"/>
          <w:b/>
          <w:sz w:val="22"/>
          <w:szCs w:val="22"/>
        </w:rPr>
        <w:t>Timeline for Milestones:</w:t>
      </w:r>
      <w:r w:rsidR="00213719" w:rsidRPr="0024386B">
        <w:rPr>
          <w:rFonts w:ascii="Tahoma" w:hAnsi="Tahoma" w:cs="Tahoma"/>
          <w:sz w:val="22"/>
          <w:szCs w:val="22"/>
        </w:rPr>
        <w:t xml:space="preserve"> October 2011 – September 2016</w:t>
      </w:r>
    </w:p>
    <w:p w:rsidR="00213719" w:rsidRPr="0024386B" w:rsidRDefault="00213719" w:rsidP="00DE2DA1">
      <w:pPr>
        <w:contextualSpacing/>
        <w:rPr>
          <w:rFonts w:ascii="Tahoma" w:hAnsi="Tahoma" w:cs="Tahoma"/>
          <w:sz w:val="22"/>
          <w:szCs w:val="22"/>
        </w:rPr>
      </w:pPr>
    </w:p>
    <w:p w:rsidR="00213719" w:rsidRPr="0024386B" w:rsidRDefault="00213719" w:rsidP="00DE2DA1">
      <w:pPr>
        <w:contextualSpacing/>
        <w:rPr>
          <w:rFonts w:ascii="Tahoma" w:hAnsi="Tahoma" w:cs="Tahoma"/>
          <w:sz w:val="22"/>
          <w:szCs w:val="22"/>
        </w:rPr>
      </w:pPr>
      <w:proofErr w:type="gramStart"/>
      <w:r w:rsidRPr="0024386B">
        <w:rPr>
          <w:rFonts w:ascii="Tahoma" w:hAnsi="Tahoma" w:cs="Tahoma"/>
          <w:sz w:val="22"/>
          <w:szCs w:val="22"/>
        </w:rPr>
        <w:t>8(a).3.</w:t>
      </w:r>
      <w:proofErr w:type="gramEnd"/>
      <w:r w:rsidRPr="0024386B">
        <w:rPr>
          <w:rFonts w:ascii="Tahoma" w:hAnsi="Tahoma" w:cs="Tahoma"/>
          <w:sz w:val="22"/>
          <w:szCs w:val="22"/>
        </w:rPr>
        <w:t xml:space="preserve"> Continue to collaborate with AHTD, which maintains a manual of BMPs for construction </w:t>
      </w:r>
      <w:proofErr w:type="spellStart"/>
      <w:r w:rsidRPr="0024386B">
        <w:rPr>
          <w:rFonts w:ascii="Tahoma" w:hAnsi="Tahoma" w:cs="Tahoma"/>
          <w:sz w:val="22"/>
          <w:szCs w:val="22"/>
        </w:rPr>
        <w:t>stormwater</w:t>
      </w:r>
      <w:proofErr w:type="spellEnd"/>
      <w:r w:rsidRPr="0024386B">
        <w:rPr>
          <w:rFonts w:ascii="Tahoma" w:hAnsi="Tahoma" w:cs="Tahoma"/>
          <w:sz w:val="22"/>
          <w:szCs w:val="22"/>
        </w:rPr>
        <w:t xml:space="preserve"> management and provides training to its contractors and staff on BMPs. </w:t>
      </w:r>
    </w:p>
    <w:p w:rsidR="00213719" w:rsidRPr="0024386B" w:rsidRDefault="00D812DC" w:rsidP="00DE2DA1">
      <w:pPr>
        <w:contextualSpacing/>
        <w:rPr>
          <w:rFonts w:ascii="Tahoma" w:hAnsi="Tahoma" w:cs="Tahoma"/>
          <w:sz w:val="22"/>
          <w:szCs w:val="22"/>
        </w:rPr>
      </w:pPr>
      <w:r w:rsidRPr="00D812DC">
        <w:rPr>
          <w:rFonts w:ascii="Tahoma" w:hAnsi="Tahoma" w:cs="Tahoma"/>
          <w:b/>
          <w:sz w:val="22"/>
          <w:szCs w:val="22"/>
        </w:rPr>
        <w:t>Timeline for Milestones:</w:t>
      </w:r>
      <w:r w:rsidR="00213719" w:rsidRPr="0024386B">
        <w:rPr>
          <w:rFonts w:ascii="Tahoma" w:hAnsi="Tahoma" w:cs="Tahoma"/>
          <w:sz w:val="22"/>
          <w:szCs w:val="22"/>
        </w:rPr>
        <w:t xml:space="preserve"> October 2011 – September 2016</w:t>
      </w:r>
    </w:p>
    <w:p w:rsidR="00213719" w:rsidRPr="0024386B" w:rsidRDefault="00213719" w:rsidP="00DE2DA1">
      <w:pPr>
        <w:contextualSpacing/>
        <w:rPr>
          <w:rFonts w:ascii="Tahoma" w:hAnsi="Tahoma" w:cs="Tahoma"/>
          <w:sz w:val="22"/>
          <w:szCs w:val="22"/>
        </w:rPr>
      </w:pPr>
    </w:p>
    <w:p w:rsidR="00213719" w:rsidRPr="0024386B" w:rsidRDefault="00213719" w:rsidP="00DE2DA1">
      <w:pPr>
        <w:contextualSpacing/>
        <w:rPr>
          <w:rFonts w:ascii="Tahoma" w:hAnsi="Tahoma" w:cs="Tahoma"/>
          <w:sz w:val="22"/>
          <w:szCs w:val="22"/>
        </w:rPr>
      </w:pPr>
      <w:proofErr w:type="gramStart"/>
      <w:r w:rsidRPr="0024386B">
        <w:rPr>
          <w:rFonts w:ascii="Tahoma" w:hAnsi="Tahoma" w:cs="Tahoma"/>
          <w:sz w:val="22"/>
          <w:szCs w:val="22"/>
        </w:rPr>
        <w:t>8(a).4.</w:t>
      </w:r>
      <w:proofErr w:type="gramEnd"/>
      <w:r w:rsidRPr="0024386B">
        <w:rPr>
          <w:rFonts w:ascii="Tahoma" w:hAnsi="Tahoma" w:cs="Tahoma"/>
          <w:sz w:val="22"/>
          <w:szCs w:val="22"/>
        </w:rPr>
        <w:t xml:space="preserve"> Continue to ensure the most current List of Impaired </w:t>
      </w:r>
      <w:proofErr w:type="spellStart"/>
      <w:r w:rsidRPr="0024386B">
        <w:rPr>
          <w:rFonts w:ascii="Tahoma" w:hAnsi="Tahoma" w:cs="Tahoma"/>
          <w:sz w:val="22"/>
          <w:szCs w:val="22"/>
        </w:rPr>
        <w:t>Waterbodies</w:t>
      </w:r>
      <w:proofErr w:type="spellEnd"/>
      <w:r w:rsidRPr="0024386B">
        <w:rPr>
          <w:rFonts w:ascii="Tahoma" w:hAnsi="Tahoma" w:cs="Tahoma"/>
          <w:sz w:val="22"/>
          <w:szCs w:val="22"/>
        </w:rPr>
        <w:t xml:space="preserve"> does not indicate any stream segments or waters identified with Road Construction (RC) as the cause.</w:t>
      </w:r>
      <w:r w:rsidRPr="0024386B" w:rsidDel="00453ED4">
        <w:rPr>
          <w:rFonts w:ascii="Tahoma" w:hAnsi="Tahoma" w:cs="Tahoma"/>
          <w:sz w:val="22"/>
          <w:szCs w:val="22"/>
        </w:rPr>
        <w:t xml:space="preserve"> </w:t>
      </w:r>
    </w:p>
    <w:p w:rsidR="00213719" w:rsidRPr="0024386B" w:rsidRDefault="00D812DC" w:rsidP="00DE2DA1">
      <w:pPr>
        <w:contextualSpacing/>
        <w:rPr>
          <w:rFonts w:ascii="Tahoma" w:hAnsi="Tahoma" w:cs="Tahoma"/>
          <w:sz w:val="22"/>
          <w:szCs w:val="22"/>
        </w:rPr>
      </w:pPr>
      <w:r w:rsidRPr="00D812DC">
        <w:rPr>
          <w:rFonts w:ascii="Tahoma" w:hAnsi="Tahoma" w:cs="Tahoma"/>
          <w:b/>
          <w:sz w:val="22"/>
          <w:szCs w:val="22"/>
        </w:rPr>
        <w:t>Timeline for Milestones:</w:t>
      </w:r>
      <w:r w:rsidR="00213719" w:rsidRPr="0024386B">
        <w:rPr>
          <w:rFonts w:ascii="Tahoma" w:hAnsi="Tahoma" w:cs="Tahoma"/>
          <w:sz w:val="22"/>
          <w:szCs w:val="22"/>
        </w:rPr>
        <w:t xml:space="preserve"> October 2011 – September 2016</w:t>
      </w:r>
    </w:p>
    <w:p w:rsidR="00213719" w:rsidRPr="0024386B" w:rsidRDefault="00213719" w:rsidP="00DE2DA1">
      <w:pPr>
        <w:contextualSpacing/>
        <w:rPr>
          <w:rFonts w:ascii="Tahoma" w:hAnsi="Tahoma" w:cs="Tahoma"/>
          <w:sz w:val="22"/>
          <w:szCs w:val="22"/>
        </w:rPr>
      </w:pPr>
    </w:p>
    <w:p w:rsidR="00213719" w:rsidRPr="00B44DEC" w:rsidRDefault="00D812DC" w:rsidP="00DE2DA1">
      <w:pPr>
        <w:contextualSpacing/>
        <w:rPr>
          <w:rFonts w:ascii="Tahoma" w:hAnsi="Tahoma" w:cs="Tahoma"/>
          <w:b/>
          <w:szCs w:val="22"/>
        </w:rPr>
      </w:pPr>
      <w:r w:rsidRPr="00D812DC">
        <w:rPr>
          <w:rFonts w:ascii="Tahoma" w:hAnsi="Tahoma" w:cs="Tahoma"/>
          <w:b/>
          <w:szCs w:val="22"/>
        </w:rPr>
        <w:t>Cooperating Entities</w:t>
      </w:r>
    </w:p>
    <w:p w:rsidR="00213719" w:rsidRPr="0024386B" w:rsidRDefault="00213719" w:rsidP="00DE2DA1">
      <w:pPr>
        <w:contextualSpacing/>
        <w:rPr>
          <w:rFonts w:ascii="Tahoma" w:hAnsi="Tahoma" w:cs="Tahoma"/>
          <w:sz w:val="22"/>
          <w:szCs w:val="22"/>
        </w:rPr>
      </w:pPr>
      <w:r w:rsidRPr="0024386B">
        <w:rPr>
          <w:rFonts w:ascii="Tahoma" w:hAnsi="Tahoma" w:cs="Tahoma"/>
          <w:sz w:val="22"/>
          <w:szCs w:val="22"/>
        </w:rPr>
        <w:t xml:space="preserve">Cooperating entities are listed and described in the </w:t>
      </w:r>
      <w:r w:rsidR="0061322E">
        <w:rPr>
          <w:rFonts w:ascii="Tahoma" w:hAnsi="Tahoma" w:cs="Tahoma"/>
          <w:sz w:val="22"/>
          <w:szCs w:val="22"/>
        </w:rPr>
        <w:t>c</w:t>
      </w:r>
      <w:r w:rsidR="0061322E" w:rsidRPr="0024386B">
        <w:rPr>
          <w:rFonts w:ascii="Tahoma" w:hAnsi="Tahoma" w:cs="Tahoma"/>
          <w:sz w:val="22"/>
          <w:szCs w:val="22"/>
        </w:rPr>
        <w:t xml:space="preserve">ooperating </w:t>
      </w:r>
      <w:r w:rsidR="0061322E">
        <w:rPr>
          <w:rFonts w:ascii="Tahoma" w:hAnsi="Tahoma" w:cs="Tahoma"/>
          <w:sz w:val="22"/>
          <w:szCs w:val="22"/>
        </w:rPr>
        <w:t>e</w:t>
      </w:r>
      <w:r w:rsidRPr="0024386B">
        <w:rPr>
          <w:rFonts w:ascii="Tahoma" w:hAnsi="Tahoma" w:cs="Tahoma"/>
          <w:sz w:val="22"/>
          <w:szCs w:val="22"/>
        </w:rPr>
        <w:t xml:space="preserve">ntities </w:t>
      </w:r>
      <w:r w:rsidR="0061322E">
        <w:rPr>
          <w:rFonts w:ascii="Tahoma" w:hAnsi="Tahoma" w:cs="Tahoma"/>
          <w:sz w:val="22"/>
          <w:szCs w:val="22"/>
        </w:rPr>
        <w:t>s</w:t>
      </w:r>
      <w:r w:rsidRPr="0024386B">
        <w:rPr>
          <w:rFonts w:ascii="Tahoma" w:hAnsi="Tahoma" w:cs="Tahoma"/>
          <w:sz w:val="22"/>
          <w:szCs w:val="22"/>
        </w:rPr>
        <w:t xml:space="preserve">ection of the 2011-2016 NPS Pollution Management </w:t>
      </w:r>
      <w:r w:rsidR="00B44DEC">
        <w:rPr>
          <w:rFonts w:ascii="Tahoma" w:hAnsi="Tahoma" w:cs="Tahoma"/>
          <w:sz w:val="22"/>
          <w:szCs w:val="22"/>
        </w:rPr>
        <w:t>Plan</w:t>
      </w:r>
      <w:r w:rsidRPr="0024386B">
        <w:rPr>
          <w:rFonts w:ascii="Tahoma" w:hAnsi="Tahoma" w:cs="Tahoma"/>
          <w:sz w:val="22"/>
          <w:szCs w:val="22"/>
        </w:rPr>
        <w:t>.</w:t>
      </w:r>
    </w:p>
    <w:p w:rsidR="00213719" w:rsidRPr="0024386B" w:rsidRDefault="00213719" w:rsidP="00DE2DA1">
      <w:pPr>
        <w:contextualSpacing/>
        <w:rPr>
          <w:rFonts w:ascii="Tahoma" w:hAnsi="Tahoma" w:cs="Tahoma"/>
          <w:sz w:val="22"/>
          <w:szCs w:val="22"/>
        </w:rPr>
      </w:pPr>
    </w:p>
    <w:p w:rsidR="00213719" w:rsidRPr="00B44DEC" w:rsidRDefault="00D812DC" w:rsidP="00DE2DA1">
      <w:pPr>
        <w:contextualSpacing/>
        <w:rPr>
          <w:rFonts w:ascii="Tahoma" w:hAnsi="Tahoma" w:cs="Tahoma"/>
          <w:b/>
          <w:szCs w:val="22"/>
        </w:rPr>
      </w:pPr>
      <w:r w:rsidRPr="00D812DC">
        <w:rPr>
          <w:rFonts w:ascii="Tahoma" w:hAnsi="Tahoma" w:cs="Tahoma"/>
          <w:b/>
          <w:szCs w:val="22"/>
        </w:rPr>
        <w:t>Federal Consistency</w:t>
      </w:r>
    </w:p>
    <w:p w:rsidR="00213719" w:rsidRPr="0024386B" w:rsidRDefault="00213719" w:rsidP="00DE2DA1">
      <w:pPr>
        <w:contextualSpacing/>
        <w:rPr>
          <w:rFonts w:ascii="Tahoma" w:hAnsi="Tahoma" w:cs="Tahoma"/>
          <w:sz w:val="22"/>
          <w:szCs w:val="22"/>
        </w:rPr>
      </w:pPr>
      <w:r w:rsidRPr="0024386B">
        <w:rPr>
          <w:rFonts w:ascii="Tahoma" w:hAnsi="Tahoma" w:cs="Tahoma"/>
          <w:sz w:val="22"/>
          <w:szCs w:val="22"/>
        </w:rPr>
        <w:t xml:space="preserve">Federal consistency is not anticipated to be an issue with this statewide program. If there are federal consistency issues, </w:t>
      </w:r>
      <w:r w:rsidR="00B44DEC">
        <w:rPr>
          <w:rFonts w:ascii="Tahoma" w:hAnsi="Tahoma" w:cs="Tahoma"/>
          <w:sz w:val="22"/>
          <w:szCs w:val="22"/>
        </w:rPr>
        <w:t>the Arkansas Department of Health</w:t>
      </w:r>
      <w:r w:rsidR="00B44DEC" w:rsidRPr="0024386B">
        <w:rPr>
          <w:rFonts w:ascii="Tahoma" w:hAnsi="Tahoma" w:cs="Tahoma"/>
          <w:sz w:val="22"/>
          <w:szCs w:val="22"/>
        </w:rPr>
        <w:t xml:space="preserve"> </w:t>
      </w:r>
      <w:r w:rsidRPr="0024386B">
        <w:rPr>
          <w:rFonts w:ascii="Tahoma" w:hAnsi="Tahoma" w:cs="Tahoma"/>
          <w:sz w:val="22"/>
          <w:szCs w:val="22"/>
        </w:rPr>
        <w:t>and/or ADEQ will work with the relevant federal agency to achieve consistency.</w:t>
      </w:r>
    </w:p>
    <w:p w:rsidR="00213719" w:rsidRPr="0024386B" w:rsidRDefault="00213719" w:rsidP="00DE2DA1">
      <w:pPr>
        <w:contextualSpacing/>
        <w:rPr>
          <w:rFonts w:ascii="Tahoma" w:hAnsi="Tahoma" w:cs="Tahoma"/>
          <w:sz w:val="22"/>
          <w:szCs w:val="22"/>
        </w:rPr>
      </w:pPr>
    </w:p>
    <w:p w:rsidR="006F2ED0" w:rsidRDefault="006F2ED0" w:rsidP="006F2ED0">
      <w:pPr>
        <w:rPr>
          <w:rFonts w:ascii="Tahoma" w:hAnsi="Tahoma" w:cs="Tahoma"/>
          <w:b/>
          <w:szCs w:val="22"/>
        </w:rPr>
      </w:pPr>
      <w:r>
        <w:rPr>
          <w:rFonts w:ascii="Tahoma" w:hAnsi="Tahoma" w:cs="Tahoma"/>
          <w:b/>
          <w:szCs w:val="22"/>
        </w:rPr>
        <w:t>References Cited</w:t>
      </w:r>
    </w:p>
    <w:p w:rsidR="006F2ED0" w:rsidRDefault="006F2ED0" w:rsidP="006F2ED0">
      <w:pPr>
        <w:ind w:left="288" w:hanging="288"/>
        <w:contextualSpacing/>
        <w:rPr>
          <w:rFonts w:ascii="Tahoma" w:hAnsi="Tahoma" w:cs="Tahoma"/>
          <w:sz w:val="22"/>
          <w:szCs w:val="22"/>
        </w:rPr>
      </w:pPr>
      <w:proofErr w:type="gramStart"/>
      <w:r>
        <w:rPr>
          <w:rFonts w:ascii="Tahoma" w:hAnsi="Tahoma" w:cs="Tahoma"/>
          <w:sz w:val="22"/>
          <w:szCs w:val="22"/>
        </w:rPr>
        <w:t xml:space="preserve">Controlling Nonpoint Source Runoff Pollution from Roads, Highways and Bridges EPA, Office of Water, August 1995 (EPA-841-F-95-008a) </w:t>
      </w:r>
      <w:hyperlink r:id="rId10" w:history="1">
        <w:r>
          <w:rPr>
            <w:rStyle w:val="Hyperlink"/>
            <w:rFonts w:ascii="Tahoma" w:hAnsi="Tahoma" w:cs="Tahoma"/>
            <w:sz w:val="22"/>
            <w:szCs w:val="22"/>
          </w:rPr>
          <w:t>http://www.epa.gov/owow/NPS/roads.html</w:t>
        </w:r>
      </w:hyperlink>
      <w:r>
        <w:rPr>
          <w:rFonts w:ascii="Tahoma" w:hAnsi="Tahoma" w:cs="Tahoma"/>
          <w:sz w:val="22"/>
          <w:szCs w:val="22"/>
        </w:rPr>
        <w:t>.</w:t>
      </w:r>
      <w:proofErr w:type="gramEnd"/>
    </w:p>
    <w:p w:rsidR="006F2ED0" w:rsidRDefault="006F2ED0" w:rsidP="006F2ED0">
      <w:pPr>
        <w:ind w:left="288" w:hanging="288"/>
        <w:contextualSpacing/>
        <w:rPr>
          <w:rFonts w:ascii="Tahoma" w:hAnsi="Tahoma" w:cs="Tahoma"/>
          <w:sz w:val="22"/>
          <w:szCs w:val="22"/>
        </w:rPr>
      </w:pPr>
    </w:p>
    <w:p w:rsidR="006F2ED0" w:rsidRDefault="006F2ED0" w:rsidP="006F2ED0">
      <w:pPr>
        <w:ind w:left="288" w:hanging="288"/>
        <w:contextualSpacing/>
        <w:rPr>
          <w:rFonts w:ascii="Tahoma" w:hAnsi="Tahoma" w:cs="Tahoma"/>
          <w:sz w:val="22"/>
          <w:szCs w:val="22"/>
        </w:rPr>
      </w:pPr>
      <w:proofErr w:type="gramStart"/>
      <w:r>
        <w:rPr>
          <w:rFonts w:ascii="Tahoma" w:hAnsi="Tahoma" w:cs="Tahoma"/>
          <w:sz w:val="22"/>
          <w:szCs w:val="22"/>
        </w:rPr>
        <w:t>Erosion, Sediment and Runoff Control for Roads and Highways, EPA http://water.epa.gov/polwaste/nps/runoff.cfm</w:t>
      </w:r>
      <w:r w:rsidR="0061322E">
        <w:rPr>
          <w:rFonts w:ascii="Tahoma" w:hAnsi="Tahoma" w:cs="Tahoma"/>
          <w:sz w:val="22"/>
          <w:szCs w:val="22"/>
        </w:rPr>
        <w:t>.</w:t>
      </w:r>
      <w:proofErr w:type="gramEnd"/>
    </w:p>
    <w:p w:rsidR="00213719" w:rsidRPr="0024386B" w:rsidRDefault="00213719" w:rsidP="00DE2DA1">
      <w:pPr>
        <w:contextualSpacing/>
        <w:rPr>
          <w:rFonts w:ascii="Tahoma" w:hAnsi="Tahoma" w:cs="Tahoma"/>
          <w:sz w:val="22"/>
          <w:szCs w:val="22"/>
        </w:rPr>
      </w:pPr>
    </w:p>
    <w:sectPr w:rsidR="00213719" w:rsidRPr="0024386B" w:rsidSect="00DE2DA1">
      <w:type w:val="continuous"/>
      <w:pgSz w:w="12240" w:h="15840" w:code="1"/>
      <w:pgMar w:top="1440" w:right="1800" w:bottom="1440" w:left="180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92B" w:rsidRDefault="0046692B" w:rsidP="00931E7C">
      <w:r>
        <w:separator/>
      </w:r>
    </w:p>
    <w:p w:rsidR="0046692B" w:rsidRDefault="0046692B"/>
  </w:endnote>
  <w:endnote w:type="continuationSeparator" w:id="0">
    <w:p w:rsidR="0046692B" w:rsidRDefault="0046692B" w:rsidP="00931E7C">
      <w:r>
        <w:continuationSeparator/>
      </w:r>
    </w:p>
    <w:p w:rsidR="0046692B" w:rsidRDefault="0046692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ALDDK+Tahoma">
    <w:altName w:val="Tahom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rajan Pro">
    <w:panose1 w:val="00000000000000000000"/>
    <w:charset w:val="00"/>
    <w:family w:val="roman"/>
    <w:notTrueType/>
    <w:pitch w:val="variable"/>
    <w:sig w:usb0="800000AF" w:usb1="5000204B" w:usb2="00000000" w:usb3="00000000" w:csb0="0000009B" w:csb1="00000000"/>
  </w:font>
  <w:font w:name="BAALHA+Tahoma">
    <w:altName w:val="Tahoma"/>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719" w:rsidRPr="00D73226" w:rsidRDefault="00213719" w:rsidP="00D73226">
    <w:pPr>
      <w:rPr>
        <w:rFonts w:ascii="Tahoma" w:hAnsi="Tahoma" w:cs="Tahoma"/>
        <w:sz w:val="20"/>
      </w:rPr>
    </w:pPr>
    <w:r w:rsidRPr="00D73226">
      <w:rPr>
        <w:rFonts w:ascii="Tahoma" w:hAnsi="Tahoma" w:cs="Tahoma"/>
        <w:sz w:val="20"/>
      </w:rPr>
      <w:t>Road Construction and Maintenance Statewide Program</w:t>
    </w:r>
    <w:r w:rsidRPr="00D73226">
      <w:rPr>
        <w:rFonts w:ascii="Tahoma" w:hAnsi="Tahoma" w:cs="Tahoma"/>
        <w:sz w:val="20"/>
      </w:rPr>
      <w:tab/>
    </w:r>
    <w:r w:rsidR="00D73226">
      <w:rPr>
        <w:rFonts w:ascii="Tahoma" w:hAnsi="Tahoma" w:cs="Tahoma"/>
        <w:sz w:val="20"/>
      </w:rPr>
      <w:tab/>
    </w:r>
    <w:r w:rsidR="00D73226">
      <w:rPr>
        <w:rFonts w:ascii="Tahoma" w:hAnsi="Tahoma" w:cs="Tahoma"/>
        <w:sz w:val="20"/>
      </w:rPr>
      <w:tab/>
    </w:r>
    <w:r w:rsidR="00D73226">
      <w:rPr>
        <w:rFonts w:ascii="Tahoma" w:hAnsi="Tahoma" w:cs="Tahoma"/>
        <w:sz w:val="20"/>
      </w:rPr>
      <w:tab/>
    </w:r>
    <w:r w:rsidR="00D73226">
      <w:rPr>
        <w:rFonts w:ascii="Tahoma" w:hAnsi="Tahoma" w:cs="Tahoma"/>
        <w:sz w:val="20"/>
      </w:rPr>
      <w:tab/>
    </w:r>
    <w:r w:rsidRPr="00D73226">
      <w:rPr>
        <w:rFonts w:ascii="Tahoma" w:hAnsi="Tahoma" w:cs="Tahoma"/>
        <w:sz w:val="20"/>
      </w:rPr>
      <w:t>8(a).</w:t>
    </w:r>
    <w:r w:rsidR="00BA6AEF" w:rsidRPr="00D73226">
      <w:rPr>
        <w:rFonts w:ascii="Tahoma" w:hAnsi="Tahoma" w:cs="Tahoma"/>
        <w:sz w:val="20"/>
      </w:rPr>
      <w:fldChar w:fldCharType="begin"/>
    </w:r>
    <w:r w:rsidRPr="00D73226">
      <w:rPr>
        <w:rFonts w:ascii="Tahoma" w:hAnsi="Tahoma" w:cs="Tahoma"/>
        <w:sz w:val="20"/>
      </w:rPr>
      <w:instrText xml:space="preserve"> PAGE </w:instrText>
    </w:r>
    <w:r w:rsidR="00BA6AEF" w:rsidRPr="00D73226">
      <w:rPr>
        <w:rFonts w:ascii="Tahoma" w:hAnsi="Tahoma" w:cs="Tahoma"/>
        <w:sz w:val="20"/>
      </w:rPr>
      <w:fldChar w:fldCharType="separate"/>
    </w:r>
    <w:r w:rsidR="0061322E">
      <w:rPr>
        <w:rFonts w:ascii="Tahoma" w:hAnsi="Tahoma" w:cs="Tahoma"/>
        <w:noProof/>
        <w:sz w:val="20"/>
      </w:rPr>
      <w:t>8</w:t>
    </w:r>
    <w:r w:rsidR="00BA6AEF" w:rsidRPr="00D73226">
      <w:rPr>
        <w:rFonts w:ascii="Tahoma" w:hAnsi="Tahoma" w:cs="Tahoma"/>
        <w:sz w:val="20"/>
      </w:rPr>
      <w:fldChar w:fldCharType="end"/>
    </w:r>
  </w:p>
  <w:p w:rsidR="00213719" w:rsidRPr="00D73226" w:rsidRDefault="00213719" w:rsidP="00D73226">
    <w:pPr>
      <w:rPr>
        <w:rFonts w:ascii="Tahoma" w:hAnsi="Tahoma" w:cs="Tahoma"/>
        <w:sz w:val="20"/>
      </w:rPr>
    </w:pPr>
    <w:r w:rsidRPr="00D73226">
      <w:rPr>
        <w:rFonts w:ascii="Tahoma" w:hAnsi="Tahoma" w:cs="Tahoma"/>
        <w:sz w:val="20"/>
      </w:rPr>
      <w:t xml:space="preserve">Arkansas 2011-2016 NPS </w:t>
    </w:r>
    <w:r w:rsidR="00CF69B0">
      <w:rPr>
        <w:rFonts w:ascii="Tahoma" w:hAnsi="Tahoma" w:cs="Tahoma"/>
        <w:sz w:val="20"/>
      </w:rPr>
      <w:t xml:space="preserve">Pollution </w:t>
    </w:r>
    <w:r w:rsidRPr="00D73226">
      <w:rPr>
        <w:rFonts w:ascii="Tahoma" w:hAnsi="Tahoma" w:cs="Tahoma"/>
        <w:sz w:val="20"/>
      </w:rPr>
      <w:t xml:space="preserve">Management </w:t>
    </w:r>
    <w:r w:rsidR="00D73226" w:rsidRPr="00D73226">
      <w:rPr>
        <w:rFonts w:ascii="Tahoma" w:hAnsi="Tahoma" w:cs="Tahoma"/>
        <w:sz w:val="20"/>
      </w:rPr>
      <w:t>Plan</w:t>
    </w:r>
  </w:p>
  <w:p w:rsidR="00213719" w:rsidRPr="00D73226" w:rsidRDefault="00213719" w:rsidP="00D73226">
    <w:pPr>
      <w:rPr>
        <w:rFonts w:ascii="Tahoma" w:hAnsi="Tahoma" w:cs="Tahoma"/>
        <w:sz w:val="20"/>
      </w:rPr>
    </w:pPr>
    <w:r w:rsidRPr="00D73226">
      <w:rPr>
        <w:rFonts w:ascii="Tahoma" w:hAnsi="Tahoma" w:cs="Tahoma"/>
        <w:sz w:val="20"/>
      </w:rPr>
      <w:t>Effective Date: October 1, 2011</w:t>
    </w:r>
  </w:p>
  <w:p w:rsidR="00213719" w:rsidRPr="00D73226" w:rsidRDefault="00213719" w:rsidP="00D73226">
    <w:pPr>
      <w:rPr>
        <w:rFonts w:ascii="Tahoma" w:hAnsi="Tahoma" w:cs="Tahoma"/>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92B" w:rsidRDefault="0046692B" w:rsidP="00931E7C">
      <w:r>
        <w:separator/>
      </w:r>
    </w:p>
    <w:p w:rsidR="0046692B" w:rsidRDefault="0046692B"/>
  </w:footnote>
  <w:footnote w:type="continuationSeparator" w:id="0">
    <w:p w:rsidR="0046692B" w:rsidRDefault="0046692B" w:rsidP="00931E7C">
      <w:r>
        <w:continuationSeparator/>
      </w:r>
    </w:p>
    <w:p w:rsidR="0046692B" w:rsidRDefault="0046692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719" w:rsidRDefault="00213719">
    <w:pPr>
      <w:pStyle w:val="Header"/>
    </w:pPr>
  </w:p>
  <w:p w:rsidR="00213719" w:rsidRDefault="0021371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719" w:rsidRPr="002242CD" w:rsidRDefault="00213719">
    <w:pPr>
      <w:pStyle w:val="Header"/>
      <w:rPr>
        <w:rFonts w:ascii="Tahoma" w:hAnsi="Tahoma" w:cs="Tahoma"/>
        <w:sz w:val="22"/>
      </w:rPr>
    </w:pPr>
    <w:r w:rsidRPr="00D629F5">
      <w:rPr>
        <w:rFonts w:ascii="Tahoma" w:hAnsi="Tahoma" w:cs="Tahoma"/>
        <w:sz w:val="22"/>
      </w:rPr>
      <w:t>Submission Draft</w:t>
    </w:r>
  </w:p>
  <w:p w:rsidR="00213719" w:rsidRPr="002242CD" w:rsidRDefault="00945A34">
    <w:pPr>
      <w:pStyle w:val="Header"/>
      <w:rPr>
        <w:rFonts w:ascii="Tahoma" w:hAnsi="Tahoma" w:cs="Tahoma"/>
        <w:sz w:val="22"/>
      </w:rPr>
    </w:pPr>
    <w:r>
      <w:rPr>
        <w:rFonts w:ascii="Tahoma" w:hAnsi="Tahoma" w:cs="Tahoma"/>
        <w:sz w:val="22"/>
      </w:rPr>
      <w:t>April 1,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50FC"/>
    <w:multiLevelType w:val="hybridMultilevel"/>
    <w:tmpl w:val="1A429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8423B"/>
    <w:multiLevelType w:val="hybridMultilevel"/>
    <w:tmpl w:val="06E49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0F115"/>
    <w:multiLevelType w:val="singleLevel"/>
    <w:tmpl w:val="10118E10"/>
    <w:lvl w:ilvl="0">
      <w:numFmt w:val="bullet"/>
      <w:lvlText w:val="·"/>
      <w:lvlJc w:val="left"/>
      <w:pPr>
        <w:tabs>
          <w:tab w:val="num" w:pos="432"/>
        </w:tabs>
        <w:ind w:left="504" w:hanging="432"/>
      </w:pPr>
      <w:rPr>
        <w:rFonts w:ascii="Symbol" w:hAnsi="Symbol"/>
        <w:b/>
        <w:i/>
        <w:snapToGrid/>
        <w:spacing w:val="-24"/>
        <w:sz w:val="22"/>
      </w:rPr>
    </w:lvl>
  </w:abstractNum>
  <w:abstractNum w:abstractNumId="3">
    <w:nsid w:val="043A4494"/>
    <w:multiLevelType w:val="hybridMultilevel"/>
    <w:tmpl w:val="91CA7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DF684A"/>
    <w:multiLevelType w:val="multilevel"/>
    <w:tmpl w:val="389E7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8979E9"/>
    <w:multiLevelType w:val="hybridMultilevel"/>
    <w:tmpl w:val="C74C5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4108B3"/>
    <w:multiLevelType w:val="hybridMultilevel"/>
    <w:tmpl w:val="E2BA7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953B6A"/>
    <w:multiLevelType w:val="hybridMultilevel"/>
    <w:tmpl w:val="35DCB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BA518B"/>
    <w:multiLevelType w:val="hybridMultilevel"/>
    <w:tmpl w:val="0C42BA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59411E0"/>
    <w:multiLevelType w:val="hybridMultilevel"/>
    <w:tmpl w:val="DC58B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107999"/>
    <w:multiLevelType w:val="hybridMultilevel"/>
    <w:tmpl w:val="D16C9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3D210F"/>
    <w:multiLevelType w:val="hybridMultilevel"/>
    <w:tmpl w:val="CB32D71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C163A62"/>
    <w:multiLevelType w:val="hybridMultilevel"/>
    <w:tmpl w:val="EE64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1918A7"/>
    <w:multiLevelType w:val="hybridMultilevel"/>
    <w:tmpl w:val="E5D4A1E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4D5DC0"/>
    <w:multiLevelType w:val="hybridMultilevel"/>
    <w:tmpl w:val="AD58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AA287E"/>
    <w:multiLevelType w:val="hybridMultilevel"/>
    <w:tmpl w:val="4044F5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1FD252B"/>
    <w:multiLevelType w:val="hybridMultilevel"/>
    <w:tmpl w:val="E6528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665B5F"/>
    <w:multiLevelType w:val="hybridMultilevel"/>
    <w:tmpl w:val="1DBE5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9B32B4"/>
    <w:multiLevelType w:val="hybridMultilevel"/>
    <w:tmpl w:val="E2BA8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3F3729"/>
    <w:multiLevelType w:val="hybridMultilevel"/>
    <w:tmpl w:val="018E2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9C12CE"/>
    <w:multiLevelType w:val="hybridMultilevel"/>
    <w:tmpl w:val="205498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9C22B9E"/>
    <w:multiLevelType w:val="hybridMultilevel"/>
    <w:tmpl w:val="6BCA9F4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2A5E22D0"/>
    <w:multiLevelType w:val="hybridMultilevel"/>
    <w:tmpl w:val="8A80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F7C5A3E"/>
    <w:multiLevelType w:val="hybridMultilevel"/>
    <w:tmpl w:val="7E3AE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FFD2B49"/>
    <w:multiLevelType w:val="hybridMultilevel"/>
    <w:tmpl w:val="AFACE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0F975EF"/>
    <w:multiLevelType w:val="hybridMultilevel"/>
    <w:tmpl w:val="17C09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46251F3"/>
    <w:multiLevelType w:val="hybridMultilevel"/>
    <w:tmpl w:val="3E245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74F0700"/>
    <w:multiLevelType w:val="hybridMultilevel"/>
    <w:tmpl w:val="64662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7DF1508"/>
    <w:multiLevelType w:val="hybridMultilevel"/>
    <w:tmpl w:val="0CBE4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889246A"/>
    <w:multiLevelType w:val="hybridMultilevel"/>
    <w:tmpl w:val="603EA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95A0088"/>
    <w:multiLevelType w:val="hybridMultilevel"/>
    <w:tmpl w:val="3FAA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AC84C27"/>
    <w:multiLevelType w:val="hybridMultilevel"/>
    <w:tmpl w:val="64B87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F555220"/>
    <w:multiLevelType w:val="hybridMultilevel"/>
    <w:tmpl w:val="846C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4134894"/>
    <w:multiLevelType w:val="hybridMultilevel"/>
    <w:tmpl w:val="1602C78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44FE15E8"/>
    <w:multiLevelType w:val="hybridMultilevel"/>
    <w:tmpl w:val="474E0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61E218C"/>
    <w:multiLevelType w:val="hybridMultilevel"/>
    <w:tmpl w:val="3AF07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80520CF"/>
    <w:multiLevelType w:val="hybridMultilevel"/>
    <w:tmpl w:val="CED2E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D451950"/>
    <w:multiLevelType w:val="hybridMultilevel"/>
    <w:tmpl w:val="A9F6D46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4FBD40E3"/>
    <w:multiLevelType w:val="hybridMultilevel"/>
    <w:tmpl w:val="E80A7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15744CD"/>
    <w:multiLevelType w:val="hybridMultilevel"/>
    <w:tmpl w:val="5D10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6775015"/>
    <w:multiLevelType w:val="hybridMultilevel"/>
    <w:tmpl w:val="DB10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6A0099A"/>
    <w:multiLevelType w:val="hybridMultilevel"/>
    <w:tmpl w:val="115A24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593E6F65"/>
    <w:multiLevelType w:val="hybridMultilevel"/>
    <w:tmpl w:val="80EA0E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5DB35F2F"/>
    <w:multiLevelType w:val="hybridMultilevel"/>
    <w:tmpl w:val="9000D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EC31D24"/>
    <w:multiLevelType w:val="hybridMultilevel"/>
    <w:tmpl w:val="2E606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0240CBC"/>
    <w:multiLevelType w:val="multilevel"/>
    <w:tmpl w:val="83664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2BC04D7"/>
    <w:multiLevelType w:val="hybridMultilevel"/>
    <w:tmpl w:val="BA00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379692D"/>
    <w:multiLevelType w:val="hybridMultilevel"/>
    <w:tmpl w:val="7DF81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4D80872"/>
    <w:multiLevelType w:val="hybridMultilevel"/>
    <w:tmpl w:val="6ED20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7782A81"/>
    <w:multiLevelType w:val="hybridMultilevel"/>
    <w:tmpl w:val="9E022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6FFE242A"/>
    <w:multiLevelType w:val="multilevel"/>
    <w:tmpl w:val="53B24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0106B07"/>
    <w:multiLevelType w:val="hybridMultilevel"/>
    <w:tmpl w:val="99FA7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32470B5"/>
    <w:multiLevelType w:val="hybridMultilevel"/>
    <w:tmpl w:val="3760A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39E5740"/>
    <w:multiLevelType w:val="multilevel"/>
    <w:tmpl w:val="ECF40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7E9085F"/>
    <w:multiLevelType w:val="hybridMultilevel"/>
    <w:tmpl w:val="8F948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A270F4F"/>
    <w:multiLevelType w:val="hybridMultilevel"/>
    <w:tmpl w:val="1CA68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7C0C3BE9"/>
    <w:multiLevelType w:val="hybridMultilevel"/>
    <w:tmpl w:val="4DC02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C6741B1"/>
    <w:multiLevelType w:val="hybridMultilevel"/>
    <w:tmpl w:val="B0B83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CAD3A31"/>
    <w:multiLevelType w:val="hybridMultilevel"/>
    <w:tmpl w:val="56267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DBD7CF8"/>
    <w:multiLevelType w:val="hybridMultilevel"/>
    <w:tmpl w:val="08200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lvl w:ilvl="0">
        <w:numFmt w:val="bullet"/>
        <w:lvlText w:val="·"/>
        <w:lvlJc w:val="left"/>
        <w:pPr>
          <w:tabs>
            <w:tab w:val="num" w:pos="432"/>
          </w:tabs>
          <w:ind w:left="864" w:hanging="432"/>
        </w:pPr>
        <w:rPr>
          <w:rFonts w:ascii="Symbol" w:hAnsi="Symbol"/>
          <w:snapToGrid/>
          <w:spacing w:val="-9"/>
          <w:w w:val="105"/>
          <w:sz w:val="22"/>
        </w:rPr>
      </w:lvl>
    </w:lvlOverride>
  </w:num>
  <w:num w:numId="3">
    <w:abstractNumId w:val="39"/>
  </w:num>
  <w:num w:numId="4">
    <w:abstractNumId w:val="12"/>
  </w:num>
  <w:num w:numId="5">
    <w:abstractNumId w:val="7"/>
  </w:num>
  <w:num w:numId="6">
    <w:abstractNumId w:val="59"/>
  </w:num>
  <w:num w:numId="7">
    <w:abstractNumId w:val="14"/>
  </w:num>
  <w:num w:numId="8">
    <w:abstractNumId w:val="33"/>
  </w:num>
  <w:num w:numId="9">
    <w:abstractNumId w:val="15"/>
  </w:num>
  <w:num w:numId="10">
    <w:abstractNumId w:val="42"/>
  </w:num>
  <w:num w:numId="11">
    <w:abstractNumId w:val="20"/>
  </w:num>
  <w:num w:numId="12">
    <w:abstractNumId w:val="41"/>
  </w:num>
  <w:num w:numId="13">
    <w:abstractNumId w:val="49"/>
  </w:num>
  <w:num w:numId="14">
    <w:abstractNumId w:val="34"/>
  </w:num>
  <w:num w:numId="15">
    <w:abstractNumId w:val="58"/>
  </w:num>
  <w:num w:numId="16">
    <w:abstractNumId w:val="56"/>
  </w:num>
  <w:num w:numId="17">
    <w:abstractNumId w:val="48"/>
  </w:num>
  <w:num w:numId="18">
    <w:abstractNumId w:val="22"/>
  </w:num>
  <w:num w:numId="19">
    <w:abstractNumId w:val="9"/>
  </w:num>
  <w:num w:numId="20">
    <w:abstractNumId w:val="57"/>
  </w:num>
  <w:num w:numId="21">
    <w:abstractNumId w:val="21"/>
  </w:num>
  <w:num w:numId="22">
    <w:abstractNumId w:val="44"/>
  </w:num>
  <w:num w:numId="23">
    <w:abstractNumId w:val="24"/>
  </w:num>
  <w:num w:numId="24">
    <w:abstractNumId w:val="29"/>
  </w:num>
  <w:num w:numId="25">
    <w:abstractNumId w:val="35"/>
  </w:num>
  <w:num w:numId="26">
    <w:abstractNumId w:val="27"/>
  </w:num>
  <w:num w:numId="27">
    <w:abstractNumId w:val="5"/>
  </w:num>
  <w:num w:numId="28">
    <w:abstractNumId w:val="52"/>
  </w:num>
  <w:num w:numId="29">
    <w:abstractNumId w:val="51"/>
  </w:num>
  <w:num w:numId="30">
    <w:abstractNumId w:val="38"/>
  </w:num>
  <w:num w:numId="31">
    <w:abstractNumId w:val="30"/>
  </w:num>
  <w:num w:numId="32">
    <w:abstractNumId w:val="55"/>
  </w:num>
  <w:num w:numId="33">
    <w:abstractNumId w:val="47"/>
  </w:num>
  <w:num w:numId="34">
    <w:abstractNumId w:val="0"/>
  </w:num>
  <w:num w:numId="35">
    <w:abstractNumId w:val="46"/>
  </w:num>
  <w:num w:numId="36">
    <w:abstractNumId w:val="17"/>
  </w:num>
  <w:num w:numId="37">
    <w:abstractNumId w:val="23"/>
  </w:num>
  <w:num w:numId="38">
    <w:abstractNumId w:val="54"/>
  </w:num>
  <w:num w:numId="39">
    <w:abstractNumId w:val="11"/>
  </w:num>
  <w:num w:numId="40">
    <w:abstractNumId w:val="13"/>
  </w:num>
  <w:num w:numId="41">
    <w:abstractNumId w:val="40"/>
  </w:num>
  <w:num w:numId="42">
    <w:abstractNumId w:val="26"/>
  </w:num>
  <w:num w:numId="43">
    <w:abstractNumId w:val="18"/>
  </w:num>
  <w:num w:numId="44">
    <w:abstractNumId w:val="37"/>
  </w:num>
  <w:num w:numId="45">
    <w:abstractNumId w:val="6"/>
  </w:num>
  <w:num w:numId="46">
    <w:abstractNumId w:val="8"/>
  </w:num>
  <w:num w:numId="47">
    <w:abstractNumId w:val="45"/>
  </w:num>
  <w:num w:numId="48">
    <w:abstractNumId w:val="4"/>
  </w:num>
  <w:num w:numId="49">
    <w:abstractNumId w:val="53"/>
  </w:num>
  <w:num w:numId="50">
    <w:abstractNumId w:val="50"/>
  </w:num>
  <w:num w:numId="51">
    <w:abstractNumId w:val="25"/>
  </w:num>
  <w:num w:numId="52">
    <w:abstractNumId w:val="31"/>
  </w:num>
  <w:num w:numId="53">
    <w:abstractNumId w:val="16"/>
  </w:num>
  <w:num w:numId="54">
    <w:abstractNumId w:val="32"/>
  </w:num>
  <w:num w:numId="55">
    <w:abstractNumId w:val="19"/>
  </w:num>
  <w:num w:numId="56">
    <w:abstractNumId w:val="1"/>
  </w:num>
  <w:num w:numId="57">
    <w:abstractNumId w:val="3"/>
  </w:num>
  <w:num w:numId="58">
    <w:abstractNumId w:val="10"/>
  </w:num>
  <w:num w:numId="59">
    <w:abstractNumId w:val="43"/>
  </w:num>
  <w:num w:numId="60">
    <w:abstractNumId w:val="28"/>
  </w:num>
  <w:num w:numId="61">
    <w:abstractNumId w:val="36"/>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trackRevisions/>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1E7C"/>
    <w:rsid w:val="00002132"/>
    <w:rsid w:val="000063A6"/>
    <w:rsid w:val="0000696B"/>
    <w:rsid w:val="00014830"/>
    <w:rsid w:val="000327F1"/>
    <w:rsid w:val="00046CE1"/>
    <w:rsid w:val="00060989"/>
    <w:rsid w:val="000622CD"/>
    <w:rsid w:val="00065254"/>
    <w:rsid w:val="000860F4"/>
    <w:rsid w:val="00086B08"/>
    <w:rsid w:val="00087BF3"/>
    <w:rsid w:val="00093025"/>
    <w:rsid w:val="00093642"/>
    <w:rsid w:val="000A31EF"/>
    <w:rsid w:val="000B5FA0"/>
    <w:rsid w:val="000D12E7"/>
    <w:rsid w:val="000E069F"/>
    <w:rsid w:val="000F4A35"/>
    <w:rsid w:val="001131BC"/>
    <w:rsid w:val="00126E2C"/>
    <w:rsid w:val="00133D46"/>
    <w:rsid w:val="0013719D"/>
    <w:rsid w:val="00140099"/>
    <w:rsid w:val="00151844"/>
    <w:rsid w:val="001751CE"/>
    <w:rsid w:val="00184566"/>
    <w:rsid w:val="00193C97"/>
    <w:rsid w:val="001A7590"/>
    <w:rsid w:val="001B74AC"/>
    <w:rsid w:val="001D18CB"/>
    <w:rsid w:val="001D1E13"/>
    <w:rsid w:val="0020558F"/>
    <w:rsid w:val="00207894"/>
    <w:rsid w:val="002109B5"/>
    <w:rsid w:val="00213719"/>
    <w:rsid w:val="002155FE"/>
    <w:rsid w:val="002242CD"/>
    <w:rsid w:val="00241EFE"/>
    <w:rsid w:val="0024386B"/>
    <w:rsid w:val="002527ED"/>
    <w:rsid w:val="00271DA4"/>
    <w:rsid w:val="00273382"/>
    <w:rsid w:val="00286B2F"/>
    <w:rsid w:val="002B1207"/>
    <w:rsid w:val="002B517B"/>
    <w:rsid w:val="002C391A"/>
    <w:rsid w:val="002D0751"/>
    <w:rsid w:val="00305157"/>
    <w:rsid w:val="00310182"/>
    <w:rsid w:val="00336EDE"/>
    <w:rsid w:val="0035470B"/>
    <w:rsid w:val="00362FCF"/>
    <w:rsid w:val="00365DF3"/>
    <w:rsid w:val="00372011"/>
    <w:rsid w:val="00387533"/>
    <w:rsid w:val="0039081A"/>
    <w:rsid w:val="00394D92"/>
    <w:rsid w:val="003A4A3D"/>
    <w:rsid w:val="003A7972"/>
    <w:rsid w:val="003B4805"/>
    <w:rsid w:val="003B4B83"/>
    <w:rsid w:val="003C2AD9"/>
    <w:rsid w:val="003C629E"/>
    <w:rsid w:val="003D4AF8"/>
    <w:rsid w:val="003E274B"/>
    <w:rsid w:val="003F242B"/>
    <w:rsid w:val="0041163A"/>
    <w:rsid w:val="004246FC"/>
    <w:rsid w:val="00424E00"/>
    <w:rsid w:val="00426D40"/>
    <w:rsid w:val="00447F75"/>
    <w:rsid w:val="00453ED4"/>
    <w:rsid w:val="0046692B"/>
    <w:rsid w:val="0047440F"/>
    <w:rsid w:val="004A5187"/>
    <w:rsid w:val="004A6266"/>
    <w:rsid w:val="004D31E6"/>
    <w:rsid w:val="005010BC"/>
    <w:rsid w:val="00513476"/>
    <w:rsid w:val="00514261"/>
    <w:rsid w:val="00523C87"/>
    <w:rsid w:val="00537C9B"/>
    <w:rsid w:val="005453A5"/>
    <w:rsid w:val="00554696"/>
    <w:rsid w:val="00556FE1"/>
    <w:rsid w:val="00557A29"/>
    <w:rsid w:val="00573378"/>
    <w:rsid w:val="00576392"/>
    <w:rsid w:val="00577482"/>
    <w:rsid w:val="005B2F98"/>
    <w:rsid w:val="005B6F38"/>
    <w:rsid w:val="005C0115"/>
    <w:rsid w:val="005D0F53"/>
    <w:rsid w:val="005E7424"/>
    <w:rsid w:val="005F0E3C"/>
    <w:rsid w:val="00600BD1"/>
    <w:rsid w:val="006116AD"/>
    <w:rsid w:val="00612ABE"/>
    <w:rsid w:val="0061322E"/>
    <w:rsid w:val="00614903"/>
    <w:rsid w:val="00627EC0"/>
    <w:rsid w:val="00632629"/>
    <w:rsid w:val="006337F5"/>
    <w:rsid w:val="00637DA2"/>
    <w:rsid w:val="00657824"/>
    <w:rsid w:val="00671A19"/>
    <w:rsid w:val="006E68D2"/>
    <w:rsid w:val="006F2ED0"/>
    <w:rsid w:val="006F309E"/>
    <w:rsid w:val="00744BA9"/>
    <w:rsid w:val="00752E5E"/>
    <w:rsid w:val="00764D0B"/>
    <w:rsid w:val="007667DB"/>
    <w:rsid w:val="00766AC1"/>
    <w:rsid w:val="00787F3A"/>
    <w:rsid w:val="00796B2B"/>
    <w:rsid w:val="007C0EFC"/>
    <w:rsid w:val="007D1685"/>
    <w:rsid w:val="007E61EA"/>
    <w:rsid w:val="007E7A6B"/>
    <w:rsid w:val="0080794A"/>
    <w:rsid w:val="008136F5"/>
    <w:rsid w:val="0081665D"/>
    <w:rsid w:val="00822886"/>
    <w:rsid w:val="008235E3"/>
    <w:rsid w:val="00832133"/>
    <w:rsid w:val="008361E9"/>
    <w:rsid w:val="00841EB5"/>
    <w:rsid w:val="00843E72"/>
    <w:rsid w:val="008523F2"/>
    <w:rsid w:val="00855826"/>
    <w:rsid w:val="0085696B"/>
    <w:rsid w:val="008569ED"/>
    <w:rsid w:val="008601E5"/>
    <w:rsid w:val="00860AF9"/>
    <w:rsid w:val="00872FCE"/>
    <w:rsid w:val="00876948"/>
    <w:rsid w:val="008B2381"/>
    <w:rsid w:val="008B5FA4"/>
    <w:rsid w:val="008E3746"/>
    <w:rsid w:val="008E3E12"/>
    <w:rsid w:val="008E5480"/>
    <w:rsid w:val="008F30A4"/>
    <w:rsid w:val="00911A53"/>
    <w:rsid w:val="00914CC8"/>
    <w:rsid w:val="00931E7C"/>
    <w:rsid w:val="00945A34"/>
    <w:rsid w:val="00951D4D"/>
    <w:rsid w:val="00964AA2"/>
    <w:rsid w:val="0097159D"/>
    <w:rsid w:val="009719FA"/>
    <w:rsid w:val="009770B5"/>
    <w:rsid w:val="00985E9F"/>
    <w:rsid w:val="00994E6D"/>
    <w:rsid w:val="009B3A60"/>
    <w:rsid w:val="009B3A9A"/>
    <w:rsid w:val="009C2F0B"/>
    <w:rsid w:val="009D3214"/>
    <w:rsid w:val="009D4F2A"/>
    <w:rsid w:val="009E2B2A"/>
    <w:rsid w:val="009E4F36"/>
    <w:rsid w:val="009F3A26"/>
    <w:rsid w:val="00A000F5"/>
    <w:rsid w:val="00A048B1"/>
    <w:rsid w:val="00A146AF"/>
    <w:rsid w:val="00A17005"/>
    <w:rsid w:val="00A25D95"/>
    <w:rsid w:val="00A26918"/>
    <w:rsid w:val="00A31EA9"/>
    <w:rsid w:val="00A44879"/>
    <w:rsid w:val="00A44A5A"/>
    <w:rsid w:val="00A475C2"/>
    <w:rsid w:val="00A86739"/>
    <w:rsid w:val="00A93453"/>
    <w:rsid w:val="00AB4E9E"/>
    <w:rsid w:val="00AC339F"/>
    <w:rsid w:val="00AD5C6D"/>
    <w:rsid w:val="00B025F7"/>
    <w:rsid w:val="00B226C8"/>
    <w:rsid w:val="00B26934"/>
    <w:rsid w:val="00B31D52"/>
    <w:rsid w:val="00B4435E"/>
    <w:rsid w:val="00B443DC"/>
    <w:rsid w:val="00B44DEC"/>
    <w:rsid w:val="00B45783"/>
    <w:rsid w:val="00B518FD"/>
    <w:rsid w:val="00B541D7"/>
    <w:rsid w:val="00B62DDE"/>
    <w:rsid w:val="00B66882"/>
    <w:rsid w:val="00B71A3F"/>
    <w:rsid w:val="00B87186"/>
    <w:rsid w:val="00B92B4B"/>
    <w:rsid w:val="00B93A37"/>
    <w:rsid w:val="00BA3171"/>
    <w:rsid w:val="00BA3FDF"/>
    <w:rsid w:val="00BA6AEF"/>
    <w:rsid w:val="00BF40B9"/>
    <w:rsid w:val="00BF5E5D"/>
    <w:rsid w:val="00BF76CD"/>
    <w:rsid w:val="00C01166"/>
    <w:rsid w:val="00C03C9E"/>
    <w:rsid w:val="00C073C9"/>
    <w:rsid w:val="00C11D04"/>
    <w:rsid w:val="00C15DCD"/>
    <w:rsid w:val="00C34CAA"/>
    <w:rsid w:val="00C4531F"/>
    <w:rsid w:val="00C45655"/>
    <w:rsid w:val="00C55365"/>
    <w:rsid w:val="00C559A1"/>
    <w:rsid w:val="00C772CC"/>
    <w:rsid w:val="00C91620"/>
    <w:rsid w:val="00C931BC"/>
    <w:rsid w:val="00CF69B0"/>
    <w:rsid w:val="00D04103"/>
    <w:rsid w:val="00D35C50"/>
    <w:rsid w:val="00D629F5"/>
    <w:rsid w:val="00D66008"/>
    <w:rsid w:val="00D72DB0"/>
    <w:rsid w:val="00D73226"/>
    <w:rsid w:val="00D812DC"/>
    <w:rsid w:val="00D84EEA"/>
    <w:rsid w:val="00D928CC"/>
    <w:rsid w:val="00DD516D"/>
    <w:rsid w:val="00DD5420"/>
    <w:rsid w:val="00DD7C7E"/>
    <w:rsid w:val="00DE2DA1"/>
    <w:rsid w:val="00DE5365"/>
    <w:rsid w:val="00DE6CBF"/>
    <w:rsid w:val="00DF479A"/>
    <w:rsid w:val="00E032C8"/>
    <w:rsid w:val="00E10575"/>
    <w:rsid w:val="00E137D4"/>
    <w:rsid w:val="00E37FFD"/>
    <w:rsid w:val="00E458B7"/>
    <w:rsid w:val="00E46996"/>
    <w:rsid w:val="00E51D5F"/>
    <w:rsid w:val="00E560F9"/>
    <w:rsid w:val="00E562D8"/>
    <w:rsid w:val="00E6376A"/>
    <w:rsid w:val="00E674C9"/>
    <w:rsid w:val="00E72482"/>
    <w:rsid w:val="00E829EF"/>
    <w:rsid w:val="00E914CF"/>
    <w:rsid w:val="00E91962"/>
    <w:rsid w:val="00EA308A"/>
    <w:rsid w:val="00EB65F9"/>
    <w:rsid w:val="00EC2045"/>
    <w:rsid w:val="00ED1148"/>
    <w:rsid w:val="00EE5E77"/>
    <w:rsid w:val="00EF0DC2"/>
    <w:rsid w:val="00EF1225"/>
    <w:rsid w:val="00F229FE"/>
    <w:rsid w:val="00F23D0B"/>
    <w:rsid w:val="00F32F12"/>
    <w:rsid w:val="00F34365"/>
    <w:rsid w:val="00F47F7A"/>
    <w:rsid w:val="00F51D10"/>
    <w:rsid w:val="00F5657C"/>
    <w:rsid w:val="00F70474"/>
    <w:rsid w:val="00F810CA"/>
    <w:rsid w:val="00F86B5C"/>
    <w:rsid w:val="00F924D2"/>
    <w:rsid w:val="00FA3AAD"/>
    <w:rsid w:val="00FD6D28"/>
    <w:rsid w:val="00FE5365"/>
    <w:rsid w:val="00FF5653"/>
    <w:rsid w:val="00FF6BE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E7C"/>
    <w:pPr>
      <w:widowControl w:val="0"/>
      <w:kinsoku w:val="0"/>
    </w:pPr>
    <w:rPr>
      <w:rFonts w:ascii="Times New Roman" w:eastAsia="Times New Roman" w:hAnsi="Times New Roman"/>
      <w:sz w:val="24"/>
      <w:szCs w:val="24"/>
    </w:rPr>
  </w:style>
  <w:style w:type="paragraph" w:styleId="Heading1">
    <w:name w:val="heading 1"/>
    <w:basedOn w:val="Normal"/>
    <w:link w:val="Heading1Char"/>
    <w:uiPriority w:val="99"/>
    <w:qFormat/>
    <w:rsid w:val="002D0751"/>
    <w:pPr>
      <w:widowControl/>
      <w:kinsoku/>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9"/>
    <w:qFormat/>
    <w:rsid w:val="00B541D7"/>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B541D7"/>
    <w:pPr>
      <w:keepNext/>
      <w:keepLines/>
      <w:spacing w:before="200"/>
      <w:outlineLvl w:val="3"/>
    </w:pPr>
    <w:rPr>
      <w:rFonts w:ascii="Cambria" w:hAnsi="Cambria"/>
      <w:b/>
      <w:bCs/>
      <w:i/>
      <w:iCs/>
      <w:color w:val="4F81BD"/>
    </w:rPr>
  </w:style>
  <w:style w:type="paragraph" w:styleId="Heading9">
    <w:name w:val="heading 9"/>
    <w:basedOn w:val="Normal"/>
    <w:next w:val="Normal"/>
    <w:link w:val="Heading9Char"/>
    <w:semiHidden/>
    <w:unhideWhenUsed/>
    <w:qFormat/>
    <w:locked/>
    <w:rsid w:val="00945A3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0751"/>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B541D7"/>
    <w:rPr>
      <w:rFonts w:ascii="Cambria" w:hAnsi="Cambria" w:cs="Times New Roman"/>
      <w:b/>
      <w:bCs/>
      <w:color w:val="4F81BD"/>
      <w:sz w:val="24"/>
      <w:szCs w:val="24"/>
    </w:rPr>
  </w:style>
  <w:style w:type="character" w:customStyle="1" w:styleId="Heading4Char">
    <w:name w:val="Heading 4 Char"/>
    <w:basedOn w:val="DefaultParagraphFont"/>
    <w:link w:val="Heading4"/>
    <w:uiPriority w:val="99"/>
    <w:semiHidden/>
    <w:locked/>
    <w:rsid w:val="00B541D7"/>
    <w:rPr>
      <w:rFonts w:ascii="Cambria" w:hAnsi="Cambria" w:cs="Times New Roman"/>
      <w:b/>
      <w:bCs/>
      <w:i/>
      <w:iCs/>
      <w:color w:val="4F81BD"/>
      <w:sz w:val="24"/>
      <w:szCs w:val="24"/>
    </w:rPr>
  </w:style>
  <w:style w:type="paragraph" w:customStyle="1" w:styleId="Default">
    <w:name w:val="Default"/>
    <w:uiPriority w:val="99"/>
    <w:rsid w:val="00931E7C"/>
    <w:pPr>
      <w:widowControl w:val="0"/>
      <w:autoSpaceDE w:val="0"/>
      <w:autoSpaceDN w:val="0"/>
      <w:adjustRightInd w:val="0"/>
    </w:pPr>
    <w:rPr>
      <w:rFonts w:ascii="BALDDK+Tahoma" w:eastAsia="Times New Roman" w:hAnsi="BALDDK+Tahoma" w:cs="BALDDK+Tahoma"/>
      <w:color w:val="000000"/>
      <w:sz w:val="24"/>
      <w:szCs w:val="24"/>
    </w:rPr>
  </w:style>
  <w:style w:type="character" w:styleId="CommentReference">
    <w:name w:val="annotation reference"/>
    <w:basedOn w:val="DefaultParagraphFont"/>
    <w:uiPriority w:val="99"/>
    <w:semiHidden/>
    <w:rsid w:val="00931E7C"/>
    <w:rPr>
      <w:rFonts w:cs="Times New Roman"/>
      <w:sz w:val="16"/>
      <w:szCs w:val="16"/>
    </w:rPr>
  </w:style>
  <w:style w:type="paragraph" w:styleId="CommentText">
    <w:name w:val="annotation text"/>
    <w:basedOn w:val="Normal"/>
    <w:link w:val="CommentTextChar"/>
    <w:uiPriority w:val="99"/>
    <w:semiHidden/>
    <w:rsid w:val="00931E7C"/>
    <w:pPr>
      <w:widowControl/>
      <w:kinsoku/>
    </w:pPr>
    <w:rPr>
      <w:rFonts w:ascii="Calibri" w:eastAsia="Calibri" w:hAnsi="Calibri"/>
      <w:sz w:val="20"/>
      <w:szCs w:val="20"/>
    </w:rPr>
  </w:style>
  <w:style w:type="character" w:customStyle="1" w:styleId="CommentTextChar">
    <w:name w:val="Comment Text Char"/>
    <w:basedOn w:val="DefaultParagraphFont"/>
    <w:link w:val="CommentText"/>
    <w:uiPriority w:val="99"/>
    <w:semiHidden/>
    <w:locked/>
    <w:rsid w:val="00931E7C"/>
    <w:rPr>
      <w:rFonts w:cs="Times New Roman"/>
      <w:sz w:val="20"/>
      <w:szCs w:val="20"/>
    </w:rPr>
  </w:style>
  <w:style w:type="paragraph" w:styleId="BalloonText">
    <w:name w:val="Balloon Text"/>
    <w:basedOn w:val="Normal"/>
    <w:link w:val="BalloonTextChar"/>
    <w:uiPriority w:val="99"/>
    <w:semiHidden/>
    <w:rsid w:val="00931E7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1E7C"/>
    <w:rPr>
      <w:rFonts w:ascii="Tahoma" w:hAnsi="Tahoma" w:cs="Tahoma"/>
      <w:sz w:val="16"/>
      <w:szCs w:val="16"/>
    </w:rPr>
  </w:style>
  <w:style w:type="paragraph" w:styleId="Header">
    <w:name w:val="header"/>
    <w:basedOn w:val="Normal"/>
    <w:link w:val="HeaderChar"/>
    <w:uiPriority w:val="99"/>
    <w:semiHidden/>
    <w:rsid w:val="00931E7C"/>
    <w:pPr>
      <w:tabs>
        <w:tab w:val="center" w:pos="4680"/>
        <w:tab w:val="right" w:pos="9360"/>
      </w:tabs>
    </w:pPr>
  </w:style>
  <w:style w:type="character" w:customStyle="1" w:styleId="HeaderChar">
    <w:name w:val="Header Char"/>
    <w:basedOn w:val="DefaultParagraphFont"/>
    <w:link w:val="Header"/>
    <w:uiPriority w:val="99"/>
    <w:semiHidden/>
    <w:locked/>
    <w:rsid w:val="00931E7C"/>
    <w:rPr>
      <w:rFonts w:ascii="Times New Roman" w:hAnsi="Times New Roman" w:cs="Times New Roman"/>
      <w:sz w:val="24"/>
      <w:szCs w:val="24"/>
    </w:rPr>
  </w:style>
  <w:style w:type="paragraph" w:styleId="Footer">
    <w:name w:val="footer"/>
    <w:basedOn w:val="Normal"/>
    <w:link w:val="FooterChar"/>
    <w:uiPriority w:val="99"/>
    <w:semiHidden/>
    <w:rsid w:val="00931E7C"/>
    <w:pPr>
      <w:tabs>
        <w:tab w:val="center" w:pos="4680"/>
        <w:tab w:val="right" w:pos="9360"/>
      </w:tabs>
    </w:pPr>
  </w:style>
  <w:style w:type="character" w:customStyle="1" w:styleId="FooterChar">
    <w:name w:val="Footer Char"/>
    <w:basedOn w:val="DefaultParagraphFont"/>
    <w:link w:val="Footer"/>
    <w:uiPriority w:val="99"/>
    <w:semiHidden/>
    <w:locked/>
    <w:rsid w:val="00931E7C"/>
    <w:rPr>
      <w:rFonts w:ascii="Times New Roman" w:hAnsi="Times New Roman" w:cs="Times New Roman"/>
      <w:sz w:val="24"/>
      <w:szCs w:val="24"/>
    </w:rPr>
  </w:style>
  <w:style w:type="character" w:styleId="Hyperlink">
    <w:name w:val="Hyperlink"/>
    <w:basedOn w:val="DefaultParagraphFont"/>
    <w:uiPriority w:val="99"/>
    <w:rsid w:val="00576392"/>
    <w:rPr>
      <w:rFonts w:cs="Times New Roman"/>
      <w:color w:val="0000FF"/>
      <w:u w:val="single"/>
    </w:rPr>
  </w:style>
  <w:style w:type="paragraph" w:styleId="ListParagraph">
    <w:name w:val="List Paragraph"/>
    <w:basedOn w:val="Normal"/>
    <w:uiPriority w:val="99"/>
    <w:qFormat/>
    <w:rsid w:val="005E7424"/>
    <w:pPr>
      <w:ind w:left="720"/>
      <w:contextualSpacing/>
    </w:pPr>
  </w:style>
  <w:style w:type="paragraph" w:styleId="CommentSubject">
    <w:name w:val="annotation subject"/>
    <w:basedOn w:val="CommentText"/>
    <w:next w:val="CommentText"/>
    <w:link w:val="CommentSubjectChar"/>
    <w:uiPriority w:val="99"/>
    <w:semiHidden/>
    <w:rsid w:val="00556FE1"/>
    <w:pPr>
      <w:widowControl w:val="0"/>
      <w:kinsoku w:val="0"/>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locked/>
    <w:rsid w:val="00556FE1"/>
    <w:rPr>
      <w:rFonts w:ascii="Times New Roman" w:hAnsi="Times New Roman"/>
      <w:b/>
      <w:bCs/>
    </w:rPr>
  </w:style>
  <w:style w:type="character" w:styleId="LineNumber">
    <w:name w:val="line number"/>
    <w:basedOn w:val="DefaultParagraphFont"/>
    <w:uiPriority w:val="99"/>
    <w:semiHidden/>
    <w:rsid w:val="00671A19"/>
    <w:rPr>
      <w:rFonts w:cs="Times New Roman"/>
    </w:rPr>
  </w:style>
  <w:style w:type="table" w:styleId="TableGrid">
    <w:name w:val="Table Grid"/>
    <w:basedOn w:val="TableNormal"/>
    <w:uiPriority w:val="99"/>
    <w:rsid w:val="00766A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
    <w:name w:val="Pa1"/>
    <w:basedOn w:val="Default"/>
    <w:next w:val="Default"/>
    <w:uiPriority w:val="99"/>
    <w:rsid w:val="00271DA4"/>
    <w:pPr>
      <w:widowControl/>
      <w:spacing w:line="241" w:lineRule="atLeast"/>
    </w:pPr>
    <w:rPr>
      <w:rFonts w:ascii="Trajan Pro" w:eastAsia="Calibri" w:hAnsi="Trajan Pro" w:cs="Times New Roman"/>
      <w:color w:val="auto"/>
    </w:rPr>
  </w:style>
  <w:style w:type="character" w:customStyle="1" w:styleId="A0">
    <w:name w:val="A0"/>
    <w:uiPriority w:val="99"/>
    <w:rsid w:val="00271DA4"/>
    <w:rPr>
      <w:b/>
      <w:color w:val="000000"/>
      <w:sz w:val="52"/>
    </w:rPr>
  </w:style>
  <w:style w:type="character" w:customStyle="1" w:styleId="object">
    <w:name w:val="object"/>
    <w:basedOn w:val="DefaultParagraphFont"/>
    <w:uiPriority w:val="99"/>
    <w:rsid w:val="00796B2B"/>
    <w:rPr>
      <w:rFonts w:cs="Times New Roman"/>
    </w:rPr>
  </w:style>
  <w:style w:type="paragraph" w:customStyle="1" w:styleId="Pa8">
    <w:name w:val="Pa8"/>
    <w:basedOn w:val="Default"/>
    <w:next w:val="Default"/>
    <w:uiPriority w:val="99"/>
    <w:rsid w:val="00C931BC"/>
    <w:pPr>
      <w:widowControl/>
      <w:spacing w:line="321" w:lineRule="atLeast"/>
    </w:pPr>
    <w:rPr>
      <w:rFonts w:ascii="Times New Roman" w:eastAsia="Calibri" w:hAnsi="Times New Roman" w:cs="Times New Roman"/>
      <w:color w:val="auto"/>
    </w:rPr>
  </w:style>
  <w:style w:type="character" w:customStyle="1" w:styleId="A5">
    <w:name w:val="A5"/>
    <w:uiPriority w:val="99"/>
    <w:rsid w:val="00C931BC"/>
    <w:rPr>
      <w:color w:val="000000"/>
      <w:sz w:val="67"/>
    </w:rPr>
  </w:style>
  <w:style w:type="character" w:customStyle="1" w:styleId="A3">
    <w:name w:val="A3"/>
    <w:uiPriority w:val="99"/>
    <w:rsid w:val="00C931BC"/>
    <w:rPr>
      <w:color w:val="000000"/>
    </w:rPr>
  </w:style>
  <w:style w:type="character" w:styleId="Emphasis">
    <w:name w:val="Emphasis"/>
    <w:basedOn w:val="DefaultParagraphFont"/>
    <w:uiPriority w:val="99"/>
    <w:qFormat/>
    <w:rsid w:val="007C0EFC"/>
    <w:rPr>
      <w:rFonts w:cs="Times New Roman"/>
      <w:i/>
      <w:iCs/>
    </w:rPr>
  </w:style>
  <w:style w:type="paragraph" w:styleId="NoSpacing">
    <w:name w:val="No Spacing"/>
    <w:uiPriority w:val="99"/>
    <w:qFormat/>
    <w:rsid w:val="00C45655"/>
    <w:pPr>
      <w:widowControl w:val="0"/>
      <w:kinsoku w:val="0"/>
    </w:pPr>
    <w:rPr>
      <w:rFonts w:ascii="Times New Roman" w:eastAsia="Times New Roman" w:hAnsi="Times New Roman"/>
      <w:sz w:val="24"/>
      <w:szCs w:val="24"/>
    </w:rPr>
  </w:style>
  <w:style w:type="paragraph" w:styleId="BodyTextIndent2">
    <w:name w:val="Body Text Indent 2"/>
    <w:basedOn w:val="Default"/>
    <w:next w:val="Default"/>
    <w:link w:val="BodyTextIndent2Char"/>
    <w:uiPriority w:val="99"/>
    <w:rsid w:val="00E46996"/>
    <w:rPr>
      <w:rFonts w:ascii="BAALHA+Tahoma" w:hAnsi="BAALHA+Tahoma" w:cs="Times New Roman"/>
      <w:color w:val="auto"/>
    </w:rPr>
  </w:style>
  <w:style w:type="character" w:customStyle="1" w:styleId="BodyTextIndent2Char">
    <w:name w:val="Body Text Indent 2 Char"/>
    <w:basedOn w:val="DefaultParagraphFont"/>
    <w:link w:val="BodyTextIndent2"/>
    <w:uiPriority w:val="99"/>
    <w:locked/>
    <w:rsid w:val="00E46996"/>
    <w:rPr>
      <w:rFonts w:ascii="BAALHA+Tahoma" w:hAnsi="BAALHA+Tahoma" w:cs="Times New Roman"/>
      <w:sz w:val="24"/>
      <w:szCs w:val="24"/>
    </w:rPr>
  </w:style>
  <w:style w:type="paragraph" w:styleId="NormalWeb">
    <w:name w:val="Normal (Web)"/>
    <w:basedOn w:val="Normal"/>
    <w:uiPriority w:val="99"/>
    <w:semiHidden/>
    <w:rsid w:val="00A86739"/>
    <w:pPr>
      <w:widowControl/>
      <w:kinsoku/>
      <w:spacing w:before="100" w:beforeAutospacing="1" w:after="100" w:afterAutospacing="1"/>
    </w:pPr>
  </w:style>
  <w:style w:type="character" w:styleId="Strong">
    <w:name w:val="Strong"/>
    <w:basedOn w:val="DefaultParagraphFont"/>
    <w:uiPriority w:val="99"/>
    <w:qFormat/>
    <w:rsid w:val="00B541D7"/>
    <w:rPr>
      <w:rFonts w:cs="Times New Roman"/>
      <w:b/>
      <w:bCs/>
    </w:rPr>
  </w:style>
  <w:style w:type="character" w:customStyle="1" w:styleId="Heading9Char">
    <w:name w:val="Heading 9 Char"/>
    <w:basedOn w:val="DefaultParagraphFont"/>
    <w:link w:val="Heading9"/>
    <w:semiHidden/>
    <w:rsid w:val="00945A34"/>
    <w:rPr>
      <w:rFonts w:ascii="Cambria" w:eastAsia="Times New Roman" w:hAnsi="Cambria" w:cs="Times New Roman"/>
    </w:rPr>
  </w:style>
</w:styles>
</file>

<file path=word/webSettings.xml><?xml version="1.0" encoding="utf-8"?>
<w:webSettings xmlns:r="http://schemas.openxmlformats.org/officeDocument/2006/relationships" xmlns:w="http://schemas.openxmlformats.org/wordprocessingml/2006/main">
  <w:divs>
    <w:div w:id="557908777">
      <w:bodyDiv w:val="1"/>
      <w:marLeft w:val="0"/>
      <w:marRight w:val="0"/>
      <w:marTop w:val="0"/>
      <w:marBottom w:val="0"/>
      <w:divBdr>
        <w:top w:val="none" w:sz="0" w:space="0" w:color="auto"/>
        <w:left w:val="none" w:sz="0" w:space="0" w:color="auto"/>
        <w:bottom w:val="none" w:sz="0" w:space="0" w:color="auto"/>
        <w:right w:val="none" w:sz="0" w:space="0" w:color="auto"/>
      </w:divBdr>
    </w:div>
    <w:div w:id="1322658796">
      <w:marLeft w:val="0"/>
      <w:marRight w:val="0"/>
      <w:marTop w:val="0"/>
      <w:marBottom w:val="0"/>
      <w:divBdr>
        <w:top w:val="none" w:sz="0" w:space="0" w:color="auto"/>
        <w:left w:val="none" w:sz="0" w:space="0" w:color="auto"/>
        <w:bottom w:val="none" w:sz="0" w:space="0" w:color="auto"/>
        <w:right w:val="none" w:sz="0" w:space="0" w:color="auto"/>
      </w:divBdr>
    </w:div>
    <w:div w:id="1322658797">
      <w:marLeft w:val="0"/>
      <w:marRight w:val="0"/>
      <w:marTop w:val="0"/>
      <w:marBottom w:val="0"/>
      <w:divBdr>
        <w:top w:val="none" w:sz="0" w:space="0" w:color="auto"/>
        <w:left w:val="none" w:sz="0" w:space="0" w:color="auto"/>
        <w:bottom w:val="none" w:sz="0" w:space="0" w:color="auto"/>
        <w:right w:val="none" w:sz="0" w:space="0" w:color="auto"/>
      </w:divBdr>
    </w:div>
    <w:div w:id="1322658798">
      <w:marLeft w:val="0"/>
      <w:marRight w:val="0"/>
      <w:marTop w:val="0"/>
      <w:marBottom w:val="0"/>
      <w:divBdr>
        <w:top w:val="none" w:sz="0" w:space="0" w:color="auto"/>
        <w:left w:val="none" w:sz="0" w:space="0" w:color="auto"/>
        <w:bottom w:val="none" w:sz="0" w:space="0" w:color="auto"/>
        <w:right w:val="none" w:sz="0" w:space="0" w:color="auto"/>
      </w:divBdr>
    </w:div>
    <w:div w:id="1322658799">
      <w:marLeft w:val="0"/>
      <w:marRight w:val="0"/>
      <w:marTop w:val="0"/>
      <w:marBottom w:val="0"/>
      <w:divBdr>
        <w:top w:val="none" w:sz="0" w:space="0" w:color="auto"/>
        <w:left w:val="none" w:sz="0" w:space="0" w:color="auto"/>
        <w:bottom w:val="none" w:sz="0" w:space="0" w:color="auto"/>
        <w:right w:val="none" w:sz="0" w:space="0" w:color="auto"/>
      </w:divBdr>
    </w:div>
    <w:div w:id="1322658800">
      <w:marLeft w:val="0"/>
      <w:marRight w:val="0"/>
      <w:marTop w:val="0"/>
      <w:marBottom w:val="0"/>
      <w:divBdr>
        <w:top w:val="none" w:sz="0" w:space="0" w:color="auto"/>
        <w:left w:val="none" w:sz="0" w:space="0" w:color="auto"/>
        <w:bottom w:val="none" w:sz="0" w:space="0" w:color="auto"/>
        <w:right w:val="none" w:sz="0" w:space="0" w:color="auto"/>
      </w:divBdr>
    </w:div>
    <w:div w:id="1322658801">
      <w:marLeft w:val="0"/>
      <w:marRight w:val="0"/>
      <w:marTop w:val="0"/>
      <w:marBottom w:val="0"/>
      <w:divBdr>
        <w:top w:val="none" w:sz="0" w:space="0" w:color="auto"/>
        <w:left w:val="none" w:sz="0" w:space="0" w:color="auto"/>
        <w:bottom w:val="none" w:sz="0" w:space="0" w:color="auto"/>
        <w:right w:val="none" w:sz="0" w:space="0" w:color="auto"/>
      </w:divBdr>
    </w:div>
    <w:div w:id="1322658802">
      <w:marLeft w:val="0"/>
      <w:marRight w:val="0"/>
      <w:marTop w:val="0"/>
      <w:marBottom w:val="0"/>
      <w:divBdr>
        <w:top w:val="none" w:sz="0" w:space="0" w:color="auto"/>
        <w:left w:val="none" w:sz="0" w:space="0" w:color="auto"/>
        <w:bottom w:val="none" w:sz="0" w:space="0" w:color="auto"/>
        <w:right w:val="none" w:sz="0" w:space="0" w:color="auto"/>
      </w:divBdr>
    </w:div>
    <w:div w:id="1322658803">
      <w:marLeft w:val="0"/>
      <w:marRight w:val="0"/>
      <w:marTop w:val="0"/>
      <w:marBottom w:val="0"/>
      <w:divBdr>
        <w:top w:val="none" w:sz="0" w:space="0" w:color="auto"/>
        <w:left w:val="none" w:sz="0" w:space="0" w:color="auto"/>
        <w:bottom w:val="none" w:sz="0" w:space="0" w:color="auto"/>
        <w:right w:val="none" w:sz="0" w:space="0" w:color="auto"/>
      </w:divBdr>
    </w:div>
    <w:div w:id="1322658804">
      <w:marLeft w:val="0"/>
      <w:marRight w:val="0"/>
      <w:marTop w:val="0"/>
      <w:marBottom w:val="0"/>
      <w:divBdr>
        <w:top w:val="none" w:sz="0" w:space="0" w:color="auto"/>
        <w:left w:val="none" w:sz="0" w:space="0" w:color="auto"/>
        <w:bottom w:val="none" w:sz="0" w:space="0" w:color="auto"/>
        <w:right w:val="none" w:sz="0" w:space="0" w:color="auto"/>
      </w:divBdr>
    </w:div>
    <w:div w:id="1322658805">
      <w:marLeft w:val="0"/>
      <w:marRight w:val="0"/>
      <w:marTop w:val="0"/>
      <w:marBottom w:val="0"/>
      <w:divBdr>
        <w:top w:val="none" w:sz="0" w:space="0" w:color="auto"/>
        <w:left w:val="none" w:sz="0" w:space="0" w:color="auto"/>
        <w:bottom w:val="none" w:sz="0" w:space="0" w:color="auto"/>
        <w:right w:val="none" w:sz="0" w:space="0" w:color="auto"/>
      </w:divBdr>
    </w:div>
    <w:div w:id="1322658806">
      <w:marLeft w:val="0"/>
      <w:marRight w:val="0"/>
      <w:marTop w:val="0"/>
      <w:marBottom w:val="0"/>
      <w:divBdr>
        <w:top w:val="none" w:sz="0" w:space="0" w:color="auto"/>
        <w:left w:val="none" w:sz="0" w:space="0" w:color="auto"/>
        <w:bottom w:val="none" w:sz="0" w:space="0" w:color="auto"/>
        <w:right w:val="none" w:sz="0" w:space="0" w:color="auto"/>
      </w:divBdr>
    </w:div>
    <w:div w:id="1322658807">
      <w:marLeft w:val="0"/>
      <w:marRight w:val="0"/>
      <w:marTop w:val="0"/>
      <w:marBottom w:val="0"/>
      <w:divBdr>
        <w:top w:val="none" w:sz="0" w:space="0" w:color="auto"/>
        <w:left w:val="none" w:sz="0" w:space="0" w:color="auto"/>
        <w:bottom w:val="none" w:sz="0" w:space="0" w:color="auto"/>
        <w:right w:val="none" w:sz="0" w:space="0" w:color="auto"/>
      </w:divBdr>
    </w:div>
    <w:div w:id="1322658808">
      <w:marLeft w:val="0"/>
      <w:marRight w:val="0"/>
      <w:marTop w:val="0"/>
      <w:marBottom w:val="0"/>
      <w:divBdr>
        <w:top w:val="none" w:sz="0" w:space="0" w:color="auto"/>
        <w:left w:val="none" w:sz="0" w:space="0" w:color="auto"/>
        <w:bottom w:val="none" w:sz="0" w:space="0" w:color="auto"/>
        <w:right w:val="none" w:sz="0" w:space="0" w:color="auto"/>
      </w:divBdr>
    </w:div>
    <w:div w:id="1322658809">
      <w:marLeft w:val="0"/>
      <w:marRight w:val="0"/>
      <w:marTop w:val="0"/>
      <w:marBottom w:val="0"/>
      <w:divBdr>
        <w:top w:val="none" w:sz="0" w:space="0" w:color="auto"/>
        <w:left w:val="none" w:sz="0" w:space="0" w:color="auto"/>
        <w:bottom w:val="none" w:sz="0" w:space="0" w:color="auto"/>
        <w:right w:val="none" w:sz="0" w:space="0" w:color="auto"/>
      </w:divBdr>
    </w:div>
    <w:div w:id="1322658810">
      <w:marLeft w:val="0"/>
      <w:marRight w:val="0"/>
      <w:marTop w:val="0"/>
      <w:marBottom w:val="0"/>
      <w:divBdr>
        <w:top w:val="none" w:sz="0" w:space="0" w:color="auto"/>
        <w:left w:val="none" w:sz="0" w:space="0" w:color="auto"/>
        <w:bottom w:val="none" w:sz="0" w:space="0" w:color="auto"/>
        <w:right w:val="none" w:sz="0" w:space="0" w:color="auto"/>
      </w:divBdr>
    </w:div>
    <w:div w:id="1322658811">
      <w:marLeft w:val="0"/>
      <w:marRight w:val="0"/>
      <w:marTop w:val="0"/>
      <w:marBottom w:val="0"/>
      <w:divBdr>
        <w:top w:val="none" w:sz="0" w:space="0" w:color="auto"/>
        <w:left w:val="none" w:sz="0" w:space="0" w:color="auto"/>
        <w:bottom w:val="none" w:sz="0" w:space="0" w:color="auto"/>
        <w:right w:val="none" w:sz="0" w:space="0" w:color="auto"/>
      </w:divBdr>
    </w:div>
    <w:div w:id="1322658812">
      <w:marLeft w:val="0"/>
      <w:marRight w:val="0"/>
      <w:marTop w:val="0"/>
      <w:marBottom w:val="0"/>
      <w:divBdr>
        <w:top w:val="none" w:sz="0" w:space="0" w:color="auto"/>
        <w:left w:val="none" w:sz="0" w:space="0" w:color="auto"/>
        <w:bottom w:val="none" w:sz="0" w:space="0" w:color="auto"/>
        <w:right w:val="none" w:sz="0" w:space="0" w:color="auto"/>
      </w:divBdr>
    </w:div>
    <w:div w:id="1322658813">
      <w:marLeft w:val="0"/>
      <w:marRight w:val="0"/>
      <w:marTop w:val="0"/>
      <w:marBottom w:val="0"/>
      <w:divBdr>
        <w:top w:val="none" w:sz="0" w:space="0" w:color="auto"/>
        <w:left w:val="none" w:sz="0" w:space="0" w:color="auto"/>
        <w:bottom w:val="none" w:sz="0" w:space="0" w:color="auto"/>
        <w:right w:val="none" w:sz="0" w:space="0" w:color="auto"/>
      </w:divBdr>
    </w:div>
    <w:div w:id="1322658814">
      <w:marLeft w:val="0"/>
      <w:marRight w:val="0"/>
      <w:marTop w:val="0"/>
      <w:marBottom w:val="0"/>
      <w:divBdr>
        <w:top w:val="none" w:sz="0" w:space="0" w:color="auto"/>
        <w:left w:val="none" w:sz="0" w:space="0" w:color="auto"/>
        <w:bottom w:val="none" w:sz="0" w:space="0" w:color="auto"/>
        <w:right w:val="none" w:sz="0" w:space="0" w:color="auto"/>
      </w:divBdr>
    </w:div>
    <w:div w:id="1322658815">
      <w:marLeft w:val="0"/>
      <w:marRight w:val="0"/>
      <w:marTop w:val="0"/>
      <w:marBottom w:val="0"/>
      <w:divBdr>
        <w:top w:val="none" w:sz="0" w:space="0" w:color="auto"/>
        <w:left w:val="none" w:sz="0" w:space="0" w:color="auto"/>
        <w:bottom w:val="none" w:sz="0" w:space="0" w:color="auto"/>
        <w:right w:val="none" w:sz="0" w:space="0" w:color="auto"/>
      </w:divBdr>
    </w:div>
    <w:div w:id="1322658816">
      <w:marLeft w:val="0"/>
      <w:marRight w:val="0"/>
      <w:marTop w:val="0"/>
      <w:marBottom w:val="0"/>
      <w:divBdr>
        <w:top w:val="none" w:sz="0" w:space="0" w:color="auto"/>
        <w:left w:val="none" w:sz="0" w:space="0" w:color="auto"/>
        <w:bottom w:val="none" w:sz="0" w:space="0" w:color="auto"/>
        <w:right w:val="none" w:sz="0" w:space="0" w:color="auto"/>
      </w:divBdr>
    </w:div>
    <w:div w:id="1322658817">
      <w:marLeft w:val="0"/>
      <w:marRight w:val="0"/>
      <w:marTop w:val="0"/>
      <w:marBottom w:val="0"/>
      <w:divBdr>
        <w:top w:val="none" w:sz="0" w:space="0" w:color="auto"/>
        <w:left w:val="none" w:sz="0" w:space="0" w:color="auto"/>
        <w:bottom w:val="none" w:sz="0" w:space="0" w:color="auto"/>
        <w:right w:val="none" w:sz="0" w:space="0" w:color="auto"/>
      </w:divBdr>
    </w:div>
    <w:div w:id="1322658818">
      <w:marLeft w:val="0"/>
      <w:marRight w:val="0"/>
      <w:marTop w:val="0"/>
      <w:marBottom w:val="0"/>
      <w:divBdr>
        <w:top w:val="none" w:sz="0" w:space="0" w:color="auto"/>
        <w:left w:val="none" w:sz="0" w:space="0" w:color="auto"/>
        <w:bottom w:val="none" w:sz="0" w:space="0" w:color="auto"/>
        <w:right w:val="none" w:sz="0" w:space="0" w:color="auto"/>
      </w:divBdr>
    </w:div>
    <w:div w:id="1322658819">
      <w:marLeft w:val="0"/>
      <w:marRight w:val="0"/>
      <w:marTop w:val="0"/>
      <w:marBottom w:val="0"/>
      <w:divBdr>
        <w:top w:val="none" w:sz="0" w:space="0" w:color="auto"/>
        <w:left w:val="none" w:sz="0" w:space="0" w:color="auto"/>
        <w:bottom w:val="none" w:sz="0" w:space="0" w:color="auto"/>
        <w:right w:val="none" w:sz="0" w:space="0" w:color="auto"/>
      </w:divBdr>
    </w:div>
    <w:div w:id="1322658820">
      <w:marLeft w:val="0"/>
      <w:marRight w:val="0"/>
      <w:marTop w:val="0"/>
      <w:marBottom w:val="0"/>
      <w:divBdr>
        <w:top w:val="none" w:sz="0" w:space="0" w:color="auto"/>
        <w:left w:val="none" w:sz="0" w:space="0" w:color="auto"/>
        <w:bottom w:val="none" w:sz="0" w:space="0" w:color="auto"/>
        <w:right w:val="none" w:sz="0" w:space="0" w:color="auto"/>
      </w:divBdr>
    </w:div>
    <w:div w:id="1322658821">
      <w:marLeft w:val="0"/>
      <w:marRight w:val="0"/>
      <w:marTop w:val="0"/>
      <w:marBottom w:val="0"/>
      <w:divBdr>
        <w:top w:val="none" w:sz="0" w:space="0" w:color="auto"/>
        <w:left w:val="none" w:sz="0" w:space="0" w:color="auto"/>
        <w:bottom w:val="none" w:sz="0" w:space="0" w:color="auto"/>
        <w:right w:val="none" w:sz="0" w:space="0" w:color="auto"/>
      </w:divBdr>
    </w:div>
    <w:div w:id="1322658822">
      <w:marLeft w:val="0"/>
      <w:marRight w:val="0"/>
      <w:marTop w:val="0"/>
      <w:marBottom w:val="0"/>
      <w:divBdr>
        <w:top w:val="none" w:sz="0" w:space="0" w:color="auto"/>
        <w:left w:val="none" w:sz="0" w:space="0" w:color="auto"/>
        <w:bottom w:val="none" w:sz="0" w:space="0" w:color="auto"/>
        <w:right w:val="none" w:sz="0" w:space="0" w:color="auto"/>
      </w:divBdr>
    </w:div>
    <w:div w:id="1322658823">
      <w:marLeft w:val="0"/>
      <w:marRight w:val="0"/>
      <w:marTop w:val="0"/>
      <w:marBottom w:val="0"/>
      <w:divBdr>
        <w:top w:val="none" w:sz="0" w:space="0" w:color="auto"/>
        <w:left w:val="none" w:sz="0" w:space="0" w:color="auto"/>
        <w:bottom w:val="none" w:sz="0" w:space="0" w:color="auto"/>
        <w:right w:val="none" w:sz="0" w:space="0" w:color="auto"/>
      </w:divBdr>
    </w:div>
    <w:div w:id="1322658824">
      <w:marLeft w:val="0"/>
      <w:marRight w:val="0"/>
      <w:marTop w:val="0"/>
      <w:marBottom w:val="0"/>
      <w:divBdr>
        <w:top w:val="none" w:sz="0" w:space="0" w:color="auto"/>
        <w:left w:val="none" w:sz="0" w:space="0" w:color="auto"/>
        <w:bottom w:val="none" w:sz="0" w:space="0" w:color="auto"/>
        <w:right w:val="none" w:sz="0" w:space="0" w:color="auto"/>
      </w:divBdr>
    </w:div>
    <w:div w:id="1322658825">
      <w:marLeft w:val="0"/>
      <w:marRight w:val="0"/>
      <w:marTop w:val="0"/>
      <w:marBottom w:val="0"/>
      <w:divBdr>
        <w:top w:val="none" w:sz="0" w:space="0" w:color="auto"/>
        <w:left w:val="none" w:sz="0" w:space="0" w:color="auto"/>
        <w:bottom w:val="none" w:sz="0" w:space="0" w:color="auto"/>
        <w:right w:val="none" w:sz="0" w:space="0" w:color="auto"/>
      </w:divBdr>
    </w:div>
    <w:div w:id="1322658826">
      <w:marLeft w:val="0"/>
      <w:marRight w:val="0"/>
      <w:marTop w:val="0"/>
      <w:marBottom w:val="0"/>
      <w:divBdr>
        <w:top w:val="none" w:sz="0" w:space="0" w:color="auto"/>
        <w:left w:val="none" w:sz="0" w:space="0" w:color="auto"/>
        <w:bottom w:val="none" w:sz="0" w:space="0" w:color="auto"/>
        <w:right w:val="none" w:sz="0" w:space="0" w:color="auto"/>
      </w:divBdr>
    </w:div>
    <w:div w:id="1322658827">
      <w:marLeft w:val="0"/>
      <w:marRight w:val="0"/>
      <w:marTop w:val="0"/>
      <w:marBottom w:val="0"/>
      <w:divBdr>
        <w:top w:val="none" w:sz="0" w:space="0" w:color="auto"/>
        <w:left w:val="none" w:sz="0" w:space="0" w:color="auto"/>
        <w:bottom w:val="none" w:sz="0" w:space="0" w:color="auto"/>
        <w:right w:val="none" w:sz="0" w:space="0" w:color="auto"/>
      </w:divBdr>
    </w:div>
    <w:div w:id="1322658828">
      <w:marLeft w:val="0"/>
      <w:marRight w:val="0"/>
      <w:marTop w:val="0"/>
      <w:marBottom w:val="0"/>
      <w:divBdr>
        <w:top w:val="none" w:sz="0" w:space="0" w:color="auto"/>
        <w:left w:val="none" w:sz="0" w:space="0" w:color="auto"/>
        <w:bottom w:val="none" w:sz="0" w:space="0" w:color="auto"/>
        <w:right w:val="none" w:sz="0" w:space="0" w:color="auto"/>
      </w:divBdr>
    </w:div>
    <w:div w:id="1322658829">
      <w:marLeft w:val="0"/>
      <w:marRight w:val="0"/>
      <w:marTop w:val="0"/>
      <w:marBottom w:val="0"/>
      <w:divBdr>
        <w:top w:val="none" w:sz="0" w:space="0" w:color="auto"/>
        <w:left w:val="none" w:sz="0" w:space="0" w:color="auto"/>
        <w:bottom w:val="none" w:sz="0" w:space="0" w:color="auto"/>
        <w:right w:val="none" w:sz="0" w:space="0" w:color="auto"/>
      </w:divBdr>
    </w:div>
    <w:div w:id="1322658830">
      <w:marLeft w:val="0"/>
      <w:marRight w:val="0"/>
      <w:marTop w:val="0"/>
      <w:marBottom w:val="0"/>
      <w:divBdr>
        <w:top w:val="none" w:sz="0" w:space="0" w:color="auto"/>
        <w:left w:val="none" w:sz="0" w:space="0" w:color="auto"/>
        <w:bottom w:val="none" w:sz="0" w:space="0" w:color="auto"/>
        <w:right w:val="none" w:sz="0" w:space="0" w:color="auto"/>
      </w:divBdr>
    </w:div>
    <w:div w:id="1322658831">
      <w:marLeft w:val="0"/>
      <w:marRight w:val="0"/>
      <w:marTop w:val="0"/>
      <w:marBottom w:val="0"/>
      <w:divBdr>
        <w:top w:val="none" w:sz="0" w:space="0" w:color="auto"/>
        <w:left w:val="none" w:sz="0" w:space="0" w:color="auto"/>
        <w:bottom w:val="none" w:sz="0" w:space="0" w:color="auto"/>
        <w:right w:val="none" w:sz="0" w:space="0" w:color="auto"/>
      </w:divBdr>
    </w:div>
    <w:div w:id="1322658832">
      <w:marLeft w:val="0"/>
      <w:marRight w:val="0"/>
      <w:marTop w:val="0"/>
      <w:marBottom w:val="0"/>
      <w:divBdr>
        <w:top w:val="none" w:sz="0" w:space="0" w:color="auto"/>
        <w:left w:val="none" w:sz="0" w:space="0" w:color="auto"/>
        <w:bottom w:val="none" w:sz="0" w:space="0" w:color="auto"/>
        <w:right w:val="none" w:sz="0" w:space="0" w:color="auto"/>
      </w:divBdr>
    </w:div>
    <w:div w:id="1322658833">
      <w:marLeft w:val="0"/>
      <w:marRight w:val="0"/>
      <w:marTop w:val="0"/>
      <w:marBottom w:val="0"/>
      <w:divBdr>
        <w:top w:val="none" w:sz="0" w:space="0" w:color="auto"/>
        <w:left w:val="none" w:sz="0" w:space="0" w:color="auto"/>
        <w:bottom w:val="none" w:sz="0" w:space="0" w:color="auto"/>
        <w:right w:val="none" w:sz="0" w:space="0" w:color="auto"/>
      </w:divBdr>
    </w:div>
    <w:div w:id="1322658834">
      <w:marLeft w:val="0"/>
      <w:marRight w:val="0"/>
      <w:marTop w:val="0"/>
      <w:marBottom w:val="0"/>
      <w:divBdr>
        <w:top w:val="none" w:sz="0" w:space="0" w:color="auto"/>
        <w:left w:val="none" w:sz="0" w:space="0" w:color="auto"/>
        <w:bottom w:val="none" w:sz="0" w:space="0" w:color="auto"/>
        <w:right w:val="none" w:sz="0" w:space="0" w:color="auto"/>
      </w:divBdr>
    </w:div>
    <w:div w:id="1322658835">
      <w:marLeft w:val="0"/>
      <w:marRight w:val="0"/>
      <w:marTop w:val="0"/>
      <w:marBottom w:val="0"/>
      <w:divBdr>
        <w:top w:val="none" w:sz="0" w:space="0" w:color="auto"/>
        <w:left w:val="none" w:sz="0" w:space="0" w:color="auto"/>
        <w:bottom w:val="none" w:sz="0" w:space="0" w:color="auto"/>
        <w:right w:val="none" w:sz="0" w:space="0" w:color="auto"/>
      </w:divBdr>
    </w:div>
    <w:div w:id="1322658836">
      <w:marLeft w:val="0"/>
      <w:marRight w:val="0"/>
      <w:marTop w:val="0"/>
      <w:marBottom w:val="0"/>
      <w:divBdr>
        <w:top w:val="none" w:sz="0" w:space="0" w:color="auto"/>
        <w:left w:val="none" w:sz="0" w:space="0" w:color="auto"/>
        <w:bottom w:val="none" w:sz="0" w:space="0" w:color="auto"/>
        <w:right w:val="none" w:sz="0" w:space="0" w:color="auto"/>
      </w:divBdr>
    </w:div>
    <w:div w:id="1322658837">
      <w:marLeft w:val="0"/>
      <w:marRight w:val="0"/>
      <w:marTop w:val="0"/>
      <w:marBottom w:val="0"/>
      <w:divBdr>
        <w:top w:val="none" w:sz="0" w:space="0" w:color="auto"/>
        <w:left w:val="none" w:sz="0" w:space="0" w:color="auto"/>
        <w:bottom w:val="none" w:sz="0" w:space="0" w:color="auto"/>
        <w:right w:val="none" w:sz="0" w:space="0" w:color="auto"/>
      </w:divBdr>
    </w:div>
    <w:div w:id="1322658838">
      <w:marLeft w:val="0"/>
      <w:marRight w:val="0"/>
      <w:marTop w:val="0"/>
      <w:marBottom w:val="0"/>
      <w:divBdr>
        <w:top w:val="none" w:sz="0" w:space="0" w:color="auto"/>
        <w:left w:val="none" w:sz="0" w:space="0" w:color="auto"/>
        <w:bottom w:val="none" w:sz="0" w:space="0" w:color="auto"/>
        <w:right w:val="none" w:sz="0" w:space="0" w:color="auto"/>
      </w:divBdr>
    </w:div>
    <w:div w:id="1322658839">
      <w:marLeft w:val="0"/>
      <w:marRight w:val="0"/>
      <w:marTop w:val="0"/>
      <w:marBottom w:val="0"/>
      <w:divBdr>
        <w:top w:val="none" w:sz="0" w:space="0" w:color="auto"/>
        <w:left w:val="none" w:sz="0" w:space="0" w:color="auto"/>
        <w:bottom w:val="none" w:sz="0" w:space="0" w:color="auto"/>
        <w:right w:val="none" w:sz="0" w:space="0" w:color="auto"/>
      </w:divBdr>
    </w:div>
    <w:div w:id="1322658840">
      <w:marLeft w:val="0"/>
      <w:marRight w:val="0"/>
      <w:marTop w:val="0"/>
      <w:marBottom w:val="0"/>
      <w:divBdr>
        <w:top w:val="none" w:sz="0" w:space="0" w:color="auto"/>
        <w:left w:val="none" w:sz="0" w:space="0" w:color="auto"/>
        <w:bottom w:val="none" w:sz="0" w:space="0" w:color="auto"/>
        <w:right w:val="none" w:sz="0" w:space="0" w:color="auto"/>
      </w:divBdr>
    </w:div>
    <w:div w:id="1322658841">
      <w:marLeft w:val="0"/>
      <w:marRight w:val="0"/>
      <w:marTop w:val="0"/>
      <w:marBottom w:val="0"/>
      <w:divBdr>
        <w:top w:val="none" w:sz="0" w:space="0" w:color="auto"/>
        <w:left w:val="none" w:sz="0" w:space="0" w:color="auto"/>
        <w:bottom w:val="none" w:sz="0" w:space="0" w:color="auto"/>
        <w:right w:val="none" w:sz="0" w:space="0" w:color="auto"/>
      </w:divBdr>
    </w:div>
    <w:div w:id="1322658842">
      <w:marLeft w:val="0"/>
      <w:marRight w:val="0"/>
      <w:marTop w:val="0"/>
      <w:marBottom w:val="0"/>
      <w:divBdr>
        <w:top w:val="none" w:sz="0" w:space="0" w:color="auto"/>
        <w:left w:val="none" w:sz="0" w:space="0" w:color="auto"/>
        <w:bottom w:val="none" w:sz="0" w:space="0" w:color="auto"/>
        <w:right w:val="none" w:sz="0" w:space="0" w:color="auto"/>
      </w:divBdr>
    </w:div>
    <w:div w:id="1322658843">
      <w:marLeft w:val="0"/>
      <w:marRight w:val="0"/>
      <w:marTop w:val="0"/>
      <w:marBottom w:val="0"/>
      <w:divBdr>
        <w:top w:val="none" w:sz="0" w:space="0" w:color="auto"/>
        <w:left w:val="none" w:sz="0" w:space="0" w:color="auto"/>
        <w:bottom w:val="none" w:sz="0" w:space="0" w:color="auto"/>
        <w:right w:val="none" w:sz="0" w:space="0" w:color="auto"/>
      </w:divBdr>
    </w:div>
    <w:div w:id="13226588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epa.gov/owow/NPS/roads.html"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3295</Words>
  <Characters>18784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Section Eight(a)</vt:lpstr>
    </vt:vector>
  </TitlesOfParts>
  <Company>UAEX</Company>
  <LinksUpToDate>false</LinksUpToDate>
  <CharactersWithSpaces>22035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Eight(a)</dc:title>
  <dc:subject/>
  <dc:creator>tech support</dc:creator>
  <cp:keywords/>
  <dc:description/>
  <cp:lastModifiedBy>tech support</cp:lastModifiedBy>
  <cp:revision>4</cp:revision>
  <cp:lastPrinted>2011-03-15T20:45:00Z</cp:lastPrinted>
  <dcterms:created xsi:type="dcterms:W3CDTF">2011-03-31T16:47:00Z</dcterms:created>
  <dcterms:modified xsi:type="dcterms:W3CDTF">2011-04-01T17:14:00Z</dcterms:modified>
</cp:coreProperties>
</file>